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90" w:rsidRPr="00F04ED8" w:rsidRDefault="006F1990" w:rsidP="006F1990">
      <w:pPr>
        <w:rPr>
          <w:rFonts w:ascii="Times New Roman" w:hAnsi="Times New Roman" w:cs="Times New Roman"/>
          <w:b/>
          <w:sz w:val="28"/>
          <w:szCs w:val="28"/>
        </w:rPr>
      </w:pPr>
      <w:r w:rsidRPr="00F04ED8">
        <w:rPr>
          <w:rFonts w:ascii="Times New Roman" w:hAnsi="Times New Roman" w:cs="Times New Roman"/>
          <w:b/>
          <w:sz w:val="28"/>
          <w:szCs w:val="28"/>
        </w:rPr>
        <w:t>Положение о правилах приема детей в МБУ ДО «</w:t>
      </w:r>
      <w:proofErr w:type="gramStart"/>
      <w:r w:rsidRPr="00F04ED8">
        <w:rPr>
          <w:rFonts w:ascii="Times New Roman" w:hAnsi="Times New Roman" w:cs="Times New Roman"/>
          <w:b/>
          <w:sz w:val="28"/>
          <w:szCs w:val="28"/>
        </w:rPr>
        <w:t>Вилюйская</w:t>
      </w:r>
      <w:proofErr w:type="gramEnd"/>
      <w:r w:rsidRPr="00F04ED8">
        <w:rPr>
          <w:rFonts w:ascii="Times New Roman" w:hAnsi="Times New Roman" w:cs="Times New Roman"/>
          <w:b/>
          <w:sz w:val="28"/>
          <w:szCs w:val="28"/>
        </w:rPr>
        <w:t xml:space="preserve"> ДЮСШ №1»</w:t>
      </w:r>
    </w:p>
    <w:p w:rsidR="003068D9" w:rsidRPr="006F1990" w:rsidRDefault="003068D9" w:rsidP="006F1990">
      <w:pPr>
        <w:rPr>
          <w:b/>
          <w:sz w:val="28"/>
          <w:szCs w:val="28"/>
        </w:rPr>
      </w:pPr>
    </w:p>
    <w:p w:rsidR="003068D9" w:rsidRPr="003068D9" w:rsidRDefault="003068D9" w:rsidP="003068D9">
      <w:pPr>
        <w:spacing w:line="240" w:lineRule="auto"/>
        <w:rPr>
          <w:rFonts w:ascii="Times New Roman" w:hAnsi="Times New Roman" w:cs="Times New Roman"/>
        </w:rPr>
      </w:pPr>
      <w:r w:rsidRPr="003068D9">
        <w:rPr>
          <w:rFonts w:ascii="Times New Roman" w:hAnsi="Times New Roman" w:cs="Times New Roman"/>
        </w:rPr>
        <w:t>Протокол</w:t>
      </w:r>
      <w:proofErr w:type="gramStart"/>
      <w:r w:rsidRPr="003068D9">
        <w:rPr>
          <w:rFonts w:ascii="Times New Roman" w:hAnsi="Times New Roman" w:cs="Times New Roman"/>
        </w:rPr>
        <w:t xml:space="preserve">     </w:t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  <w:t xml:space="preserve">    У</w:t>
      </w:r>
      <w:proofErr w:type="gramEnd"/>
      <w:r w:rsidRPr="003068D9">
        <w:rPr>
          <w:rFonts w:ascii="Times New Roman" w:hAnsi="Times New Roman" w:cs="Times New Roman"/>
        </w:rPr>
        <w:t>тверждаю:</w:t>
      </w:r>
    </w:p>
    <w:p w:rsidR="003068D9" w:rsidRPr="003068D9" w:rsidRDefault="003068D9" w:rsidP="003068D9">
      <w:pPr>
        <w:spacing w:line="240" w:lineRule="auto"/>
        <w:rPr>
          <w:rFonts w:ascii="Times New Roman" w:hAnsi="Times New Roman" w:cs="Times New Roman"/>
        </w:rPr>
      </w:pPr>
      <w:r w:rsidRPr="003068D9">
        <w:rPr>
          <w:rFonts w:ascii="Times New Roman" w:hAnsi="Times New Roman" w:cs="Times New Roman"/>
        </w:rPr>
        <w:t>Заседания педагогического совета</w:t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  <w:t xml:space="preserve">        Директор</w:t>
      </w:r>
    </w:p>
    <w:p w:rsidR="006F1990" w:rsidRPr="003068D9" w:rsidRDefault="003068D9" w:rsidP="003068D9">
      <w:pPr>
        <w:spacing w:line="240" w:lineRule="auto"/>
        <w:rPr>
          <w:rFonts w:ascii="Times New Roman" w:hAnsi="Times New Roman" w:cs="Times New Roman"/>
        </w:rPr>
      </w:pPr>
      <w:r w:rsidRPr="003068D9">
        <w:rPr>
          <w:rFonts w:ascii="Times New Roman" w:hAnsi="Times New Roman" w:cs="Times New Roman"/>
        </w:rPr>
        <w:t xml:space="preserve">№1 </w:t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</w:r>
      <w:r w:rsidRPr="003068D9">
        <w:rPr>
          <w:rFonts w:ascii="Times New Roman" w:hAnsi="Times New Roman" w:cs="Times New Roman"/>
        </w:rPr>
        <w:tab/>
        <w:t xml:space="preserve">        ______</w:t>
      </w:r>
      <w:proofErr w:type="spellStart"/>
      <w:r w:rsidRPr="003068D9">
        <w:rPr>
          <w:rFonts w:ascii="Times New Roman" w:hAnsi="Times New Roman" w:cs="Times New Roman"/>
        </w:rPr>
        <w:t>Г.Д.Осипов</w:t>
      </w:r>
      <w:proofErr w:type="spellEnd"/>
    </w:p>
    <w:p w:rsidR="006F1990" w:rsidRPr="003068D9" w:rsidRDefault="003068D9" w:rsidP="003068D9">
      <w:pPr>
        <w:spacing w:line="240" w:lineRule="auto"/>
        <w:jc w:val="right"/>
        <w:rPr>
          <w:rFonts w:ascii="Times New Roman" w:hAnsi="Times New Roman" w:cs="Times New Roman"/>
        </w:rPr>
      </w:pPr>
      <w:r w:rsidRPr="003068D9">
        <w:rPr>
          <w:rFonts w:ascii="Times New Roman" w:hAnsi="Times New Roman" w:cs="Times New Roman"/>
        </w:rPr>
        <w:t xml:space="preserve"> «___»_______2017</w:t>
      </w:r>
      <w:r w:rsidR="006F1990" w:rsidRPr="003068D9">
        <w:rPr>
          <w:rFonts w:ascii="Times New Roman" w:hAnsi="Times New Roman" w:cs="Times New Roman"/>
        </w:rPr>
        <w:t>г</w:t>
      </w:r>
    </w:p>
    <w:p w:rsidR="006F1990" w:rsidRPr="003068D9" w:rsidRDefault="006F1990" w:rsidP="00F04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D9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8D9">
        <w:rPr>
          <w:rFonts w:ascii="Times New Roman" w:hAnsi="Times New Roman" w:cs="Times New Roman"/>
          <w:sz w:val="24"/>
          <w:szCs w:val="24"/>
        </w:rPr>
        <w:t>1.1.Положение о порядке зач</w:t>
      </w:r>
      <w:r w:rsidR="003068D9" w:rsidRPr="003068D9">
        <w:rPr>
          <w:rFonts w:ascii="Times New Roman" w:hAnsi="Times New Roman" w:cs="Times New Roman"/>
          <w:sz w:val="24"/>
          <w:szCs w:val="24"/>
        </w:rPr>
        <w:t>исления в муниципальное бюджетное</w:t>
      </w:r>
      <w:r w:rsidRPr="003068D9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 «Вилюйская детско-юношескую спортивную школу </w:t>
      </w:r>
      <w:r w:rsidR="003068D9" w:rsidRPr="003068D9">
        <w:rPr>
          <w:rFonts w:ascii="Times New Roman" w:hAnsi="Times New Roman" w:cs="Times New Roman"/>
          <w:sz w:val="24"/>
          <w:szCs w:val="24"/>
        </w:rPr>
        <w:t>№1</w:t>
      </w:r>
      <w:r w:rsidRPr="003068D9">
        <w:rPr>
          <w:rFonts w:ascii="Times New Roman" w:hAnsi="Times New Roman" w:cs="Times New Roman"/>
          <w:sz w:val="24"/>
          <w:szCs w:val="24"/>
        </w:rPr>
        <w:t xml:space="preserve"> Вилюйского улуса» принято в соответствии Федеральным Законом «Об образовании в РФ» с изменениями и дополнениями, Конвенцией о правах ребенка, Законом РФ «Об основных гарантиях прав ребенка в РФ», Порядком организации и осуществления образовательной деятельности по дополнительным общеобразовательным программам, санитарно-эпидемиологическими требованиями к устройству, содержанию и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 организации режима работы образовательных организаций дополнительного образования детей (СанПиН 2.4.4. 3172-14), Устава учреждения.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1.2.Занятия в МБУ ДО «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 ДЮСШ №1» проводятся по образовательным программам, разработанным и утвержденным учреждением на основе примерных программ по видам спорта, допущенных Федеральным органом управления в сфере физической культуры и спорта, или образовательных программ, рекомендованных Федеральным органом управления в сфере образования.</w:t>
      </w:r>
    </w:p>
    <w:p w:rsidR="006F1990" w:rsidRPr="003068D9" w:rsidRDefault="006F1990" w:rsidP="00F04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D9">
        <w:rPr>
          <w:rFonts w:ascii="Times New Roman" w:hAnsi="Times New Roman" w:cs="Times New Roman"/>
          <w:b/>
          <w:sz w:val="24"/>
          <w:szCs w:val="24"/>
        </w:rPr>
        <w:t>2. Условия приема.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2.1.Условиями приема являются: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письменное заявление одного из родителей (законного представителя) ребенка;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медицинское заключение;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2.2.При приеме обучающихся в спортивную школу, администрация обязана ознакомить родителей (законных представителей) со следующими документами: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Уставом;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лицензией на право осуществления образовательной деятельности;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образовательными программами по видам спорта;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 xml:space="preserve">- иными локальными актами, регулирующими деятельность 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спортивной</w:t>
      </w:r>
      <w:proofErr w:type="gramEnd"/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lastRenderedPageBreak/>
        <w:t>школы и затрагивающие права, и законные интересы детей и родителей (законных представителей).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 xml:space="preserve">2.3. При приёме детей 8 лет для 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 должны быть соблюдены следующие условия: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наличие в учреждении дополнительной образовательной программы, в которой изложена методика обучения и воспитания детей раннего возраста;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создание условий для занятий с детьми раннего возраста.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2.4.Родителям (законным представителям) может быть отказано в приеме ребенка по медицинским показаниям.</w:t>
      </w:r>
    </w:p>
    <w:p w:rsidR="006F1990" w:rsidRPr="003068D9" w:rsidRDefault="006F1990" w:rsidP="00F04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D9">
        <w:rPr>
          <w:rFonts w:ascii="Times New Roman" w:hAnsi="Times New Roman" w:cs="Times New Roman"/>
          <w:b/>
          <w:sz w:val="24"/>
          <w:szCs w:val="24"/>
        </w:rPr>
        <w:t>3.</w:t>
      </w:r>
      <w:r w:rsidR="00F04ED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bookmarkStart w:id="0" w:name="_GoBack"/>
      <w:bookmarkEnd w:id="0"/>
      <w:r w:rsidRPr="003068D9">
        <w:rPr>
          <w:rFonts w:ascii="Times New Roman" w:hAnsi="Times New Roman" w:cs="Times New Roman"/>
          <w:b/>
          <w:sz w:val="24"/>
          <w:szCs w:val="24"/>
        </w:rPr>
        <w:t>Порядок приема обучающихся.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3.1.Порядок приема обучающихся, определяется непосредственно учреждением и оформляется приказом директора, который издаётся в течение 3 рабочих дней с момента подачи заявления и заключения договора с родителями (законными представителями).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8D9">
        <w:rPr>
          <w:rFonts w:ascii="Times New Roman" w:hAnsi="Times New Roman" w:cs="Times New Roman"/>
          <w:sz w:val="24"/>
          <w:szCs w:val="24"/>
        </w:rPr>
        <w:t>3.2.Спортивно-оздоровительные группы формируются как из вновь зачисляемых в спортивную школу обучающихся, так и из обучающихся, не имеющих по каким-либо причинам возможности продолжать занятия на других этапах подготовки, но желающих заниматься избранным видом спорта.</w:t>
      </w:r>
      <w:proofErr w:type="gramEnd"/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3.3 Группы начальной подготовки комплектуются из числа обучающихся, желающих заниматься спортом.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8D9">
        <w:rPr>
          <w:rFonts w:ascii="Times New Roman" w:hAnsi="Times New Roman" w:cs="Times New Roman"/>
          <w:sz w:val="24"/>
          <w:szCs w:val="24"/>
        </w:rPr>
        <w:t>3.4.На учебно-тренировочный этап зачисляются обучающиеся, прошедшие необходимую подготовку на этапе начальной подготовки не менее двух лет, при условии выполнения ими контрольных нормативов по общей и специальной физической подготовке, установленных образовательными программами и участие в соревнованиях.</w:t>
      </w:r>
      <w:proofErr w:type="gramEnd"/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 xml:space="preserve">3.5.Перевод обучающихся в группу следующего года обучения производится приказом директора на основании представленных тренерами – преподавателями документов: протоколов сдачи </w:t>
      </w:r>
      <w:proofErr w:type="spellStart"/>
      <w:r w:rsidRPr="003068D9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3068D9">
        <w:rPr>
          <w:rFonts w:ascii="Times New Roman" w:hAnsi="Times New Roman" w:cs="Times New Roman"/>
          <w:sz w:val="24"/>
          <w:szCs w:val="24"/>
        </w:rPr>
        <w:t xml:space="preserve"> – переводных нормативов (для групп начальной подготовки </w:t>
      </w:r>
      <w:proofErr w:type="spellStart"/>
      <w:proofErr w:type="gramStart"/>
      <w:r w:rsidRPr="003068D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068D9">
        <w:rPr>
          <w:rFonts w:ascii="Times New Roman" w:hAnsi="Times New Roman" w:cs="Times New Roman"/>
          <w:sz w:val="24"/>
          <w:szCs w:val="24"/>
        </w:rPr>
        <w:t xml:space="preserve"> – тренировочных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>) по общефизической и специальной подготовке, протоколов выступлений в соревнованиях; и на основании протоколов выступлений во всероссийских соревнованиях для групп спортивного совершенствования и высшего спортивного мастерства.</w:t>
      </w:r>
    </w:p>
    <w:p w:rsidR="006F1990" w:rsidRPr="003068D9" w:rsidRDefault="006F1990" w:rsidP="00F04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D9">
        <w:rPr>
          <w:rFonts w:ascii="Times New Roman" w:hAnsi="Times New Roman" w:cs="Times New Roman"/>
          <w:b/>
          <w:sz w:val="24"/>
          <w:szCs w:val="24"/>
        </w:rPr>
        <w:t>4.</w:t>
      </w:r>
      <w:r w:rsidR="00F04ED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3068D9">
        <w:rPr>
          <w:rFonts w:ascii="Times New Roman" w:hAnsi="Times New Roman" w:cs="Times New Roman"/>
          <w:b/>
          <w:sz w:val="24"/>
          <w:szCs w:val="24"/>
        </w:rPr>
        <w:t>Порядок комплектования.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4.1.Комплектование гру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пп в сп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>ортивной школе на новый учебный год производится с 1 сентября по 15 сентября ежегодно, в остальное время производится доукомплектование в соответствии с установленными нормативами.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4.2.Наполняемость учебных групп по видам спорта определяется и закрепляется в Уставе школы.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lastRenderedPageBreak/>
        <w:t>4.3.Перечень групп по видам спорта определяется в соответствии с учебным планом, согласованным с отделом по образованию Администрации спортивной школы.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4.4.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 спортивной школы может быть принят не более чем в две секции по видам спорта.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4.5.Учебные группы по видам спорта формируются как по одновозрастному, так и по разновозрастному принципу.</w:t>
      </w:r>
    </w:p>
    <w:p w:rsidR="006F1990" w:rsidRPr="003068D9" w:rsidRDefault="006F1990" w:rsidP="00F04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D9">
        <w:rPr>
          <w:rFonts w:ascii="Times New Roman" w:hAnsi="Times New Roman" w:cs="Times New Roman"/>
          <w:b/>
          <w:sz w:val="24"/>
          <w:szCs w:val="24"/>
        </w:rPr>
        <w:t>5.</w:t>
      </w:r>
      <w:r w:rsidR="00F04ED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3068D9">
        <w:rPr>
          <w:rFonts w:ascii="Times New Roman" w:hAnsi="Times New Roman" w:cs="Times New Roman"/>
          <w:b/>
          <w:sz w:val="24"/>
          <w:szCs w:val="24"/>
        </w:rPr>
        <w:t xml:space="preserve">Порядок перевода </w:t>
      </w:r>
      <w:proofErr w:type="gramStart"/>
      <w:r w:rsidRPr="003068D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068D9">
        <w:rPr>
          <w:rFonts w:ascii="Times New Roman" w:hAnsi="Times New Roman" w:cs="Times New Roman"/>
          <w:b/>
          <w:sz w:val="24"/>
          <w:szCs w:val="24"/>
        </w:rPr>
        <w:t>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5.1.Порядок перевода из одной группы в другую определяется непосредственно учреждением и оформляется приказом директора спортивной школы.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 xml:space="preserve">5.2.Перевод обучающихся (в том числе досрочно) в группу следующего года обучения или этапа спортивной подготовки проводится решением педагогического совета на основании стажа занятий, выполнения контрольных нормативов общей и специальной физической подготовки, участия в соревнованиях. Обучающиеся, не выполнившие требований и не соответствующие нормативным показателям данного года обучения, на следующий учебный год не переводятся. Обучающиеся могут продолжить обучение повторно, но не более одного раза потом они переводятся в группу, годом ниже, но не выше </w:t>
      </w:r>
      <w:proofErr w:type="spellStart"/>
      <w:proofErr w:type="gramStart"/>
      <w:r w:rsidRPr="003068D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068D9">
        <w:rPr>
          <w:rFonts w:ascii="Times New Roman" w:hAnsi="Times New Roman" w:cs="Times New Roman"/>
          <w:sz w:val="24"/>
          <w:szCs w:val="24"/>
        </w:rPr>
        <w:t xml:space="preserve"> – тренировочной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 группы 1 года обучения.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>, не выполнившим предъявляемые требования, предоставлять возможность продолжить обучение повторно на том же этапе или в спортивно-оздоровительных группах.</w:t>
      </w:r>
    </w:p>
    <w:p w:rsidR="006F1990" w:rsidRPr="003068D9" w:rsidRDefault="006F1990" w:rsidP="00F04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D9">
        <w:rPr>
          <w:rFonts w:ascii="Times New Roman" w:hAnsi="Times New Roman" w:cs="Times New Roman"/>
          <w:b/>
          <w:sz w:val="24"/>
          <w:szCs w:val="24"/>
        </w:rPr>
        <w:t>6.</w:t>
      </w:r>
      <w:r w:rsidR="00F04ED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3068D9">
        <w:rPr>
          <w:rFonts w:ascii="Times New Roman" w:hAnsi="Times New Roman" w:cs="Times New Roman"/>
          <w:b/>
          <w:sz w:val="24"/>
          <w:szCs w:val="24"/>
        </w:rPr>
        <w:t xml:space="preserve">Основания и порядок отчисления </w:t>
      </w:r>
      <w:proofErr w:type="gramStart"/>
      <w:r w:rsidRPr="003068D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068D9">
        <w:rPr>
          <w:rFonts w:ascii="Times New Roman" w:hAnsi="Times New Roman" w:cs="Times New Roman"/>
          <w:b/>
          <w:sz w:val="24"/>
          <w:szCs w:val="24"/>
        </w:rPr>
        <w:t>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 xml:space="preserve">Отчисление 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 осуществляется: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на основании медицинского заключения, запрещающего обучающимся заниматься данным видом спорта;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по заявлению обучающихся и (или) их родителей (законных представителей) в порядке перевода обучающихся в другие учреждения дополнительного образования детей;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в связи с окончанием обучающимися (завершением освоения ими образовательной программы);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по добровольному желанию обучающихся и (или) их родителей (законных представителей) прекратить обучение в спортивной школе, в том числе в связи с переездом обучающихся на новое место жительства.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 xml:space="preserve">Отчисление 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 из школы оформляется приказом директора. По решению Педагогического Совета школы за совершенные неоднократно грубые нарушения Устава допускается исключение 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. Под неоднократным нарушением понимается совершение обучающимся, имеющим два или более дисциплинарных взыскания, наложенных директором, нового, как правило, грубого нарушения дисциплины. Грубым </w:t>
      </w:r>
      <w:r w:rsidRPr="003068D9">
        <w:rPr>
          <w:rFonts w:ascii="Times New Roman" w:hAnsi="Times New Roman" w:cs="Times New Roman"/>
          <w:sz w:val="24"/>
          <w:szCs w:val="24"/>
        </w:rPr>
        <w:lastRenderedPageBreak/>
        <w:t>нарушением дисциплины признается нарушение, которое повлекло или могло повлечь тяжкие последствия в виде: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причинения ущерба жизни и здоровью обучающихся, сотрудников, посетителей школы;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причинения ущерба имуществу школы, имуществу обучающихся, сотрудников, посетителей;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- дезорганизации работы школы.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 xml:space="preserve">Решение об исключении </w:t>
      </w:r>
      <w:proofErr w:type="gramStart"/>
      <w:r w:rsidRPr="003068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68D9">
        <w:rPr>
          <w:rFonts w:ascii="Times New Roman" w:hAnsi="Times New Roman" w:cs="Times New Roman"/>
          <w:sz w:val="24"/>
          <w:szCs w:val="24"/>
        </w:rPr>
        <w:t xml:space="preserve"> из школы оформляется приказом директора.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990" w:rsidRPr="003068D9" w:rsidRDefault="006F1990" w:rsidP="00F04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D9">
        <w:rPr>
          <w:rFonts w:ascii="Times New Roman" w:hAnsi="Times New Roman" w:cs="Times New Roman"/>
          <w:b/>
          <w:sz w:val="24"/>
          <w:szCs w:val="24"/>
        </w:rPr>
        <w:t>7.</w:t>
      </w:r>
      <w:r w:rsidR="00F04ED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3068D9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6F1990" w:rsidRPr="003068D9" w:rsidRDefault="006F1990" w:rsidP="003068D9">
      <w:pPr>
        <w:jc w:val="both"/>
        <w:rPr>
          <w:rFonts w:ascii="Times New Roman" w:hAnsi="Times New Roman" w:cs="Times New Roman"/>
          <w:sz w:val="24"/>
          <w:szCs w:val="24"/>
        </w:rPr>
      </w:pPr>
      <w:r w:rsidRPr="003068D9">
        <w:rPr>
          <w:rFonts w:ascii="Times New Roman" w:hAnsi="Times New Roman" w:cs="Times New Roman"/>
          <w:sz w:val="24"/>
          <w:szCs w:val="24"/>
        </w:rPr>
        <w:t>7.1.При объединении в одну группу обучающихся разных по возрасту и спортивной подготовленности не превышать разницу в уровне их спортивного мастерства свыше двух спортивных разрядов.</w:t>
      </w:r>
    </w:p>
    <w:p w:rsidR="006F1990" w:rsidRPr="006F1990" w:rsidRDefault="006F1990" w:rsidP="003068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8D9">
        <w:rPr>
          <w:rFonts w:ascii="Times New Roman" w:hAnsi="Times New Roman" w:cs="Times New Roman"/>
          <w:sz w:val="24"/>
          <w:szCs w:val="24"/>
        </w:rPr>
        <w:t>7.2.Обучающиеся спортивной школы, направленные для повышения спортивного мастерства  по видам спорта, по договору между данными организациями и спортивной школой могут выступать за ее команду в течение двух лет.</w:t>
      </w:r>
      <w:proofErr w:type="gramEnd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Нифонов  Виктор Валерьевич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12.01.2022 по 12.01.2023</w:t>
            </w:r>
          </w:p>
        </w:tc>
      </w:tr>
    </w:tbl>
    <w:sectPr xmlns:w="http://schemas.openxmlformats.org/wordprocessingml/2006/main" w:rsidR="006F1990" w:rsidRPr="006F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716">
    <w:multiLevelType w:val="hybridMultilevel"/>
    <w:lvl w:ilvl="0" w:tplc="56873256">
      <w:start w:val="1"/>
      <w:numFmt w:val="decimal"/>
      <w:lvlText w:val="%1."/>
      <w:lvlJc w:val="left"/>
      <w:pPr>
        <w:ind w:left="720" w:hanging="360"/>
      </w:pPr>
    </w:lvl>
    <w:lvl w:ilvl="1" w:tplc="56873256" w:tentative="1">
      <w:start w:val="1"/>
      <w:numFmt w:val="lowerLetter"/>
      <w:lvlText w:val="%2."/>
      <w:lvlJc w:val="left"/>
      <w:pPr>
        <w:ind w:left="1440" w:hanging="360"/>
      </w:pPr>
    </w:lvl>
    <w:lvl w:ilvl="2" w:tplc="56873256" w:tentative="1">
      <w:start w:val="1"/>
      <w:numFmt w:val="lowerRoman"/>
      <w:lvlText w:val="%3."/>
      <w:lvlJc w:val="right"/>
      <w:pPr>
        <w:ind w:left="2160" w:hanging="180"/>
      </w:pPr>
    </w:lvl>
    <w:lvl w:ilvl="3" w:tplc="56873256" w:tentative="1">
      <w:start w:val="1"/>
      <w:numFmt w:val="decimal"/>
      <w:lvlText w:val="%4."/>
      <w:lvlJc w:val="left"/>
      <w:pPr>
        <w:ind w:left="2880" w:hanging="360"/>
      </w:pPr>
    </w:lvl>
    <w:lvl w:ilvl="4" w:tplc="56873256" w:tentative="1">
      <w:start w:val="1"/>
      <w:numFmt w:val="lowerLetter"/>
      <w:lvlText w:val="%5."/>
      <w:lvlJc w:val="left"/>
      <w:pPr>
        <w:ind w:left="3600" w:hanging="360"/>
      </w:pPr>
    </w:lvl>
    <w:lvl w:ilvl="5" w:tplc="56873256" w:tentative="1">
      <w:start w:val="1"/>
      <w:numFmt w:val="lowerRoman"/>
      <w:lvlText w:val="%6."/>
      <w:lvlJc w:val="right"/>
      <w:pPr>
        <w:ind w:left="4320" w:hanging="180"/>
      </w:pPr>
    </w:lvl>
    <w:lvl w:ilvl="6" w:tplc="56873256" w:tentative="1">
      <w:start w:val="1"/>
      <w:numFmt w:val="decimal"/>
      <w:lvlText w:val="%7."/>
      <w:lvlJc w:val="left"/>
      <w:pPr>
        <w:ind w:left="5040" w:hanging="360"/>
      </w:pPr>
    </w:lvl>
    <w:lvl w:ilvl="7" w:tplc="56873256" w:tentative="1">
      <w:start w:val="1"/>
      <w:numFmt w:val="lowerLetter"/>
      <w:lvlText w:val="%8."/>
      <w:lvlJc w:val="left"/>
      <w:pPr>
        <w:ind w:left="5760" w:hanging="360"/>
      </w:pPr>
    </w:lvl>
    <w:lvl w:ilvl="8" w:tplc="56873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15">
    <w:multiLevelType w:val="hybridMultilevel"/>
    <w:lvl w:ilvl="0" w:tplc="67434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715">
    <w:abstractNumId w:val="21715"/>
  </w:num>
  <w:num w:numId="21716">
    <w:abstractNumId w:val="2171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D9"/>
    <w:rsid w:val="00034D95"/>
    <w:rsid w:val="0004055A"/>
    <w:rsid w:val="00067432"/>
    <w:rsid w:val="000837EF"/>
    <w:rsid w:val="00085148"/>
    <w:rsid w:val="000A14C1"/>
    <w:rsid w:val="000C052E"/>
    <w:rsid w:val="00103231"/>
    <w:rsid w:val="00125835"/>
    <w:rsid w:val="00131C7E"/>
    <w:rsid w:val="001674E9"/>
    <w:rsid w:val="001814E0"/>
    <w:rsid w:val="001A78B5"/>
    <w:rsid w:val="001C075A"/>
    <w:rsid w:val="001C2884"/>
    <w:rsid w:val="001E0968"/>
    <w:rsid w:val="001E0E53"/>
    <w:rsid w:val="001F5E2F"/>
    <w:rsid w:val="002142D9"/>
    <w:rsid w:val="00223CE5"/>
    <w:rsid w:val="00225DAF"/>
    <w:rsid w:val="00233CE6"/>
    <w:rsid w:val="002348C2"/>
    <w:rsid w:val="00241C41"/>
    <w:rsid w:val="00243B8B"/>
    <w:rsid w:val="002526EB"/>
    <w:rsid w:val="00260057"/>
    <w:rsid w:val="002635F7"/>
    <w:rsid w:val="002B1652"/>
    <w:rsid w:val="002B7BC5"/>
    <w:rsid w:val="002C36B8"/>
    <w:rsid w:val="002D377A"/>
    <w:rsid w:val="002E28E4"/>
    <w:rsid w:val="002E51D5"/>
    <w:rsid w:val="002E6C07"/>
    <w:rsid w:val="002F1AF5"/>
    <w:rsid w:val="002F39AE"/>
    <w:rsid w:val="0030344F"/>
    <w:rsid w:val="00305B37"/>
    <w:rsid w:val="003068D9"/>
    <w:rsid w:val="003142B8"/>
    <w:rsid w:val="003156BE"/>
    <w:rsid w:val="00326A10"/>
    <w:rsid w:val="00333354"/>
    <w:rsid w:val="0033655A"/>
    <w:rsid w:val="003432BF"/>
    <w:rsid w:val="00344C02"/>
    <w:rsid w:val="0037275E"/>
    <w:rsid w:val="003849E0"/>
    <w:rsid w:val="003A5604"/>
    <w:rsid w:val="003D5CA0"/>
    <w:rsid w:val="003E120C"/>
    <w:rsid w:val="003E1E72"/>
    <w:rsid w:val="003E319D"/>
    <w:rsid w:val="00400E76"/>
    <w:rsid w:val="004063C4"/>
    <w:rsid w:val="00415F94"/>
    <w:rsid w:val="00441003"/>
    <w:rsid w:val="00465FDC"/>
    <w:rsid w:val="004970FF"/>
    <w:rsid w:val="004978FD"/>
    <w:rsid w:val="004A43E6"/>
    <w:rsid w:val="004E1422"/>
    <w:rsid w:val="0050269E"/>
    <w:rsid w:val="0051260C"/>
    <w:rsid w:val="005207FA"/>
    <w:rsid w:val="00555331"/>
    <w:rsid w:val="0055679C"/>
    <w:rsid w:val="005715C2"/>
    <w:rsid w:val="005918CB"/>
    <w:rsid w:val="00595C86"/>
    <w:rsid w:val="005A7F7E"/>
    <w:rsid w:val="005B4095"/>
    <w:rsid w:val="005B6795"/>
    <w:rsid w:val="005C2364"/>
    <w:rsid w:val="005D03B1"/>
    <w:rsid w:val="005E618C"/>
    <w:rsid w:val="00623171"/>
    <w:rsid w:val="006253F9"/>
    <w:rsid w:val="006318C9"/>
    <w:rsid w:val="00641288"/>
    <w:rsid w:val="00652B9F"/>
    <w:rsid w:val="0066057F"/>
    <w:rsid w:val="0068704D"/>
    <w:rsid w:val="006B0FAB"/>
    <w:rsid w:val="006B578D"/>
    <w:rsid w:val="006F1990"/>
    <w:rsid w:val="006F327B"/>
    <w:rsid w:val="006F5D78"/>
    <w:rsid w:val="00723224"/>
    <w:rsid w:val="00741D96"/>
    <w:rsid w:val="007529AD"/>
    <w:rsid w:val="00783E06"/>
    <w:rsid w:val="00786A50"/>
    <w:rsid w:val="007A45E8"/>
    <w:rsid w:val="007B6895"/>
    <w:rsid w:val="007D33E2"/>
    <w:rsid w:val="007D4A4C"/>
    <w:rsid w:val="007F0206"/>
    <w:rsid w:val="00816A2A"/>
    <w:rsid w:val="00820108"/>
    <w:rsid w:val="008239F1"/>
    <w:rsid w:val="0082726C"/>
    <w:rsid w:val="0083539C"/>
    <w:rsid w:val="0083713E"/>
    <w:rsid w:val="00840D73"/>
    <w:rsid w:val="00845E15"/>
    <w:rsid w:val="008556FB"/>
    <w:rsid w:val="00863F53"/>
    <w:rsid w:val="008655C9"/>
    <w:rsid w:val="0088411F"/>
    <w:rsid w:val="008A575C"/>
    <w:rsid w:val="008A6AC6"/>
    <w:rsid w:val="008E4835"/>
    <w:rsid w:val="009065B3"/>
    <w:rsid w:val="00912355"/>
    <w:rsid w:val="00920956"/>
    <w:rsid w:val="009233DB"/>
    <w:rsid w:val="00925029"/>
    <w:rsid w:val="00930A89"/>
    <w:rsid w:val="00937404"/>
    <w:rsid w:val="0096142A"/>
    <w:rsid w:val="00966287"/>
    <w:rsid w:val="00975372"/>
    <w:rsid w:val="0098719C"/>
    <w:rsid w:val="00994F70"/>
    <w:rsid w:val="009977FF"/>
    <w:rsid w:val="00997BD3"/>
    <w:rsid w:val="009B39B6"/>
    <w:rsid w:val="009C2D41"/>
    <w:rsid w:val="009C624A"/>
    <w:rsid w:val="009D28D9"/>
    <w:rsid w:val="009D2A65"/>
    <w:rsid w:val="009D7667"/>
    <w:rsid w:val="009E4109"/>
    <w:rsid w:val="00A10205"/>
    <w:rsid w:val="00A30C48"/>
    <w:rsid w:val="00A322C1"/>
    <w:rsid w:val="00A40044"/>
    <w:rsid w:val="00A967E6"/>
    <w:rsid w:val="00A973AF"/>
    <w:rsid w:val="00AA0095"/>
    <w:rsid w:val="00AA4A3D"/>
    <w:rsid w:val="00AB0010"/>
    <w:rsid w:val="00AC6BB1"/>
    <w:rsid w:val="00AD59D2"/>
    <w:rsid w:val="00AF20E8"/>
    <w:rsid w:val="00B25427"/>
    <w:rsid w:val="00B354A1"/>
    <w:rsid w:val="00B36433"/>
    <w:rsid w:val="00BC2523"/>
    <w:rsid w:val="00BD41BF"/>
    <w:rsid w:val="00BE3880"/>
    <w:rsid w:val="00BF1B71"/>
    <w:rsid w:val="00C01ADF"/>
    <w:rsid w:val="00C051C6"/>
    <w:rsid w:val="00C17448"/>
    <w:rsid w:val="00C34D47"/>
    <w:rsid w:val="00C41335"/>
    <w:rsid w:val="00C446F2"/>
    <w:rsid w:val="00C55B64"/>
    <w:rsid w:val="00C56D01"/>
    <w:rsid w:val="00C6468E"/>
    <w:rsid w:val="00C668CD"/>
    <w:rsid w:val="00C674B4"/>
    <w:rsid w:val="00C703E7"/>
    <w:rsid w:val="00C705F2"/>
    <w:rsid w:val="00C7165E"/>
    <w:rsid w:val="00C8759C"/>
    <w:rsid w:val="00CA59F7"/>
    <w:rsid w:val="00CA6EA2"/>
    <w:rsid w:val="00CB646A"/>
    <w:rsid w:val="00CC1FF3"/>
    <w:rsid w:val="00CD10AE"/>
    <w:rsid w:val="00CF56EC"/>
    <w:rsid w:val="00CF77D9"/>
    <w:rsid w:val="00CF7AB6"/>
    <w:rsid w:val="00D05B22"/>
    <w:rsid w:val="00D14C31"/>
    <w:rsid w:val="00D2387F"/>
    <w:rsid w:val="00D249AB"/>
    <w:rsid w:val="00D472CC"/>
    <w:rsid w:val="00D65BEA"/>
    <w:rsid w:val="00D74757"/>
    <w:rsid w:val="00D83614"/>
    <w:rsid w:val="00DE45EC"/>
    <w:rsid w:val="00E12CFC"/>
    <w:rsid w:val="00E17A06"/>
    <w:rsid w:val="00E2789A"/>
    <w:rsid w:val="00E45266"/>
    <w:rsid w:val="00E73306"/>
    <w:rsid w:val="00E75097"/>
    <w:rsid w:val="00EA10AF"/>
    <w:rsid w:val="00EA1259"/>
    <w:rsid w:val="00EB0731"/>
    <w:rsid w:val="00EB397E"/>
    <w:rsid w:val="00EC56E8"/>
    <w:rsid w:val="00EC5C1C"/>
    <w:rsid w:val="00EE28A5"/>
    <w:rsid w:val="00EE296E"/>
    <w:rsid w:val="00EF5902"/>
    <w:rsid w:val="00F04ED8"/>
    <w:rsid w:val="00F24D2F"/>
    <w:rsid w:val="00F45857"/>
    <w:rsid w:val="00F73C55"/>
    <w:rsid w:val="00F76CEF"/>
    <w:rsid w:val="00F81A09"/>
    <w:rsid w:val="00FB5DA1"/>
    <w:rsid w:val="00FC2FA8"/>
    <w:rsid w:val="00FD3D87"/>
    <w:rsid w:val="00FE1840"/>
    <w:rsid w:val="00FE61F1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90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91076301" Type="http://schemas.openxmlformats.org/officeDocument/2006/relationships/numbering" Target="numbering.xml"/><Relationship Id="rId476269674" Type="http://schemas.openxmlformats.org/officeDocument/2006/relationships/footnotes" Target="footnotes.xml"/><Relationship Id="rId692237687" Type="http://schemas.openxmlformats.org/officeDocument/2006/relationships/endnotes" Target="endnotes.xml"/><Relationship Id="rId351368379" Type="http://schemas.openxmlformats.org/officeDocument/2006/relationships/comments" Target="comments.xml"/><Relationship Id="rId908659554" Type="http://schemas.microsoft.com/office/2011/relationships/commentsExtended" Target="commentsExtended.xml"/><Relationship Id="rId34122654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uvil476IeR1SM7G4kMmnE7PWEuA=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</SignatureValue>
  <KeyInfo>
    <X509Data>
      <X509Certificate>MIIFgDCCA2gCFGmuXN4bNSDagNvjEsKHZo/19nxOMA0GCSqGSIb3DQEBCwUAMIGQ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91076301"/>
            <mdssi:RelationshipReference SourceId="rId476269674"/>
            <mdssi:RelationshipReference SourceId="rId692237687"/>
            <mdssi:RelationshipReference SourceId="rId351368379"/>
            <mdssi:RelationshipReference SourceId="rId908659554"/>
            <mdssi:RelationshipReference SourceId="rId341226545"/>
          </Transform>
          <Transform Algorithm="http://www.w3.org/TR/2001/REC-xml-c14n-20010315"/>
        </Transforms>
        <DigestMethod Algorithm="http://www.w3.org/2000/09/xmldsig#sha1"/>
        <DigestValue>Spboghi8uDVBWkIR4lCuw3iKLbE=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Ewpm3uERat4C7gXNE21S539JZ6U=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//oIqNsYJoeg3lMhOw55UfXsBms=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/+94ucXCLLuHxks+aqdqHAg9Sfw=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z8XTereePZaG4eL9OW8Acdel9e4=</DigestValue>
      </Reference>
      <Reference URI="/word/styles.xml?ContentType=application/vnd.openxmlformats-officedocument.wordprocessingml.styles+xml">
        <DigestMethod Algorithm="http://www.w3.org/2000/09/xmldsig#sha1"/>
        <DigestValue>3Xf6aD9N5Z/Mv6zUm9OljrD18eQ=</DigestValue>
      </Reference>
      <Reference URI="/word/stylesWithEffects.xml?ContentType=application/vnd.ms-word.stylesWithEffects+xml">
        <DigestMethod Algorithm="http://www.w3.org/2000/09/xmldsig#sha1"/>
        <DigestValue>zWEXhgYaBaf8JyquEDYqzI+gQgQ=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2022-05-20T00:29:47Z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2017-12-03T10:12:00Z</cp:lastPrinted>
  <dcterms:created xsi:type="dcterms:W3CDTF">2017-11-23T08:48:00Z</dcterms:created>
  <dcterms:modified xsi:type="dcterms:W3CDTF">2017-12-07T09:57:00Z</dcterms:modified>
</cp:coreProperties>
</file>