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6A63" w:rsidRDefault="00AD6A63" w:rsidP="002703BB">
      <w:pPr>
        <w:spacing w:after="0" w:line="240" w:lineRule="auto"/>
        <w:jc w:val="center"/>
        <w:rPr>
          <w:rFonts w:ascii="Times New Roman" w:hAnsi="Times New Roman" w:cs="Times New Roman"/>
          <w:b/>
          <w:i/>
          <w:sz w:val="24"/>
          <w:szCs w:val="24"/>
        </w:rPr>
      </w:pPr>
      <w:bookmarkStart w:id="0" w:name="_GoBack"/>
      <w:bookmarkEnd w:id="0"/>
      <w:r>
        <w:rPr>
          <w:rFonts w:ascii="Times New Roman" w:hAnsi="Times New Roman" w:cs="Times New Roman"/>
          <w:b/>
          <w:i/>
          <w:noProof/>
          <w:sz w:val="24"/>
          <w:szCs w:val="24"/>
          <w:lang w:eastAsia="ru-RU"/>
        </w:rPr>
        <w:drawing>
          <wp:inline distT="0" distB="0" distL="0" distR="0" wp14:anchorId="005A8957" wp14:editId="2C5375A5">
            <wp:extent cx="6299200" cy="9535886"/>
            <wp:effectExtent l="0" t="0" r="0" b="0"/>
            <wp:docPr id="1" name="Рисунок 1" descr="C:\Users\user\Documents\Scanned Documents\ПЭ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Scanned Documents\ПЭГ.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01105" cy="9538770"/>
                    </a:xfrm>
                    <a:prstGeom prst="rect">
                      <a:avLst/>
                    </a:prstGeom>
                    <a:noFill/>
                    <a:ln>
                      <a:noFill/>
                    </a:ln>
                  </pic:spPr>
                </pic:pic>
              </a:graphicData>
            </a:graphic>
          </wp:inline>
        </w:drawing>
      </w:r>
    </w:p>
    <w:p w:rsidR="00AD6A63" w:rsidRDefault="00AD6A63" w:rsidP="00AD6A63">
      <w:pPr>
        <w:spacing w:after="0" w:line="240" w:lineRule="auto"/>
        <w:jc w:val="center"/>
        <w:rPr>
          <w:rFonts w:ascii="Times New Roman" w:hAnsi="Times New Roman" w:cs="Times New Roman"/>
          <w:b/>
          <w:i/>
          <w:sz w:val="24"/>
          <w:szCs w:val="24"/>
        </w:rPr>
      </w:pPr>
    </w:p>
    <w:p w:rsidR="00AD6A63" w:rsidRDefault="00AD6A63" w:rsidP="00AD6A63">
      <w:pPr>
        <w:spacing w:after="0" w:line="240" w:lineRule="auto"/>
        <w:rPr>
          <w:rFonts w:ascii="Times New Roman" w:hAnsi="Times New Roman" w:cs="Times New Roman"/>
          <w:b/>
          <w:i/>
          <w:sz w:val="24"/>
          <w:szCs w:val="24"/>
        </w:rPr>
      </w:pPr>
    </w:p>
    <w:p w:rsidR="00E92675" w:rsidRPr="007003FC" w:rsidRDefault="002D30A4" w:rsidP="002703BB">
      <w:pPr>
        <w:spacing w:after="0" w:line="240" w:lineRule="auto"/>
        <w:jc w:val="center"/>
        <w:rPr>
          <w:rFonts w:ascii="Times New Roman" w:hAnsi="Times New Roman" w:cs="Times New Roman"/>
          <w:b/>
          <w:i/>
          <w:sz w:val="24"/>
          <w:szCs w:val="24"/>
        </w:rPr>
      </w:pPr>
      <w:r w:rsidRPr="007003FC">
        <w:rPr>
          <w:rFonts w:ascii="Times New Roman" w:hAnsi="Times New Roman" w:cs="Times New Roman"/>
          <w:b/>
          <w:i/>
          <w:sz w:val="24"/>
          <w:szCs w:val="24"/>
        </w:rPr>
        <w:t>Пояснительная записка</w:t>
      </w:r>
    </w:p>
    <w:p w:rsidR="006222AE" w:rsidRPr="006222AE" w:rsidRDefault="006222AE" w:rsidP="006222AE">
      <w:pPr>
        <w:shd w:val="clear" w:color="auto" w:fill="FFFFFF"/>
        <w:spacing w:line="240" w:lineRule="auto"/>
        <w:ind w:firstLine="567"/>
        <w:jc w:val="both"/>
        <w:rPr>
          <w:rFonts w:ascii="Times New Roman" w:hAnsi="Times New Roman" w:cs="Times New Roman"/>
          <w:sz w:val="24"/>
          <w:szCs w:val="24"/>
        </w:rPr>
      </w:pPr>
      <w:r w:rsidRPr="006222AE">
        <w:rPr>
          <w:rFonts w:ascii="Times New Roman" w:hAnsi="Times New Roman" w:cs="Times New Roman"/>
          <w:sz w:val="24"/>
          <w:szCs w:val="24"/>
        </w:rPr>
        <w:t>Дополнительная общеобразовательная общеразвивающая программа разработана на основании следующих нормативно-правовых документов:</w:t>
      </w:r>
    </w:p>
    <w:p w:rsidR="006222AE" w:rsidRPr="006222AE" w:rsidRDefault="006222AE" w:rsidP="006222AE">
      <w:pPr>
        <w:widowControl w:val="0"/>
        <w:numPr>
          <w:ilvl w:val="0"/>
          <w:numId w:val="4"/>
        </w:numPr>
        <w:tabs>
          <w:tab w:val="left" w:pos="294"/>
        </w:tabs>
        <w:autoSpaceDE w:val="0"/>
        <w:autoSpaceDN w:val="0"/>
        <w:adjustRightInd w:val="0"/>
        <w:spacing w:after="0" w:line="240" w:lineRule="auto"/>
        <w:ind w:left="0" w:firstLine="567"/>
        <w:jc w:val="both"/>
        <w:rPr>
          <w:rFonts w:ascii="Times New Roman" w:eastAsia="Calibri" w:hAnsi="Times New Roman" w:cs="Times New Roman"/>
          <w:sz w:val="24"/>
          <w:szCs w:val="24"/>
        </w:rPr>
      </w:pPr>
      <w:r w:rsidRPr="006222AE">
        <w:rPr>
          <w:rFonts w:ascii="Times New Roman" w:eastAsia="Calibri" w:hAnsi="Times New Roman" w:cs="Times New Roman"/>
          <w:b/>
          <w:bCs/>
          <w:sz w:val="24"/>
          <w:szCs w:val="24"/>
          <w:shd w:val="clear" w:color="auto" w:fill="FFFFFF"/>
        </w:rPr>
        <w:t xml:space="preserve"> </w:t>
      </w:r>
      <w:r w:rsidRPr="006222AE">
        <w:rPr>
          <w:rFonts w:ascii="Times New Roman" w:eastAsia="Calibri" w:hAnsi="Times New Roman" w:cs="Times New Roman"/>
          <w:bCs/>
          <w:sz w:val="24"/>
          <w:szCs w:val="24"/>
          <w:shd w:val="clear" w:color="auto" w:fill="FFFFFF"/>
        </w:rPr>
        <w:t xml:space="preserve">Федеральный Закон </w:t>
      </w:r>
      <w:r w:rsidRPr="006222AE">
        <w:rPr>
          <w:rFonts w:ascii="Times New Roman" w:eastAsia="Calibri" w:hAnsi="Times New Roman" w:cs="Times New Roman"/>
          <w:sz w:val="24"/>
          <w:szCs w:val="24"/>
          <w:shd w:val="clear" w:color="auto" w:fill="FFFFFF"/>
        </w:rPr>
        <w:t>от 29.12.2012 № 273-ФЗ «Об образовании в Российской Федерации»;</w:t>
      </w:r>
    </w:p>
    <w:p w:rsidR="006222AE" w:rsidRPr="006222AE" w:rsidRDefault="006222AE" w:rsidP="006222AE">
      <w:pPr>
        <w:widowControl w:val="0"/>
        <w:numPr>
          <w:ilvl w:val="0"/>
          <w:numId w:val="4"/>
        </w:numPr>
        <w:tabs>
          <w:tab w:val="left" w:pos="294"/>
        </w:tabs>
        <w:autoSpaceDE w:val="0"/>
        <w:autoSpaceDN w:val="0"/>
        <w:adjustRightInd w:val="0"/>
        <w:spacing w:after="0" w:line="240" w:lineRule="auto"/>
        <w:ind w:left="0" w:firstLine="567"/>
        <w:jc w:val="both"/>
        <w:rPr>
          <w:rFonts w:ascii="Times New Roman" w:eastAsia="Calibri" w:hAnsi="Times New Roman" w:cs="Times New Roman"/>
          <w:sz w:val="24"/>
          <w:szCs w:val="24"/>
        </w:rPr>
      </w:pPr>
      <w:r w:rsidRPr="006222AE">
        <w:rPr>
          <w:rFonts w:ascii="Times New Roman" w:eastAsia="Calibri" w:hAnsi="Times New Roman" w:cs="Times New Roman"/>
          <w:bCs/>
          <w:sz w:val="24"/>
          <w:szCs w:val="24"/>
          <w:shd w:val="clear" w:color="auto" w:fill="FFFFFF"/>
        </w:rPr>
        <w:t xml:space="preserve"> Концепция развития дополнительного образования детей </w:t>
      </w:r>
      <w:r w:rsidRPr="006222AE">
        <w:rPr>
          <w:rFonts w:ascii="Times New Roman" w:eastAsia="Calibri" w:hAnsi="Times New Roman" w:cs="Times New Roman"/>
          <w:sz w:val="24"/>
          <w:szCs w:val="24"/>
          <w:shd w:val="clear" w:color="auto" w:fill="FFFFFF"/>
        </w:rPr>
        <w:t>(Распоряжение Правительства РФ от 4 сентября 2014 г. № 1726-р);</w:t>
      </w:r>
    </w:p>
    <w:p w:rsidR="006222AE" w:rsidRPr="006222AE" w:rsidRDefault="006222AE" w:rsidP="006222AE">
      <w:pPr>
        <w:widowControl w:val="0"/>
        <w:numPr>
          <w:ilvl w:val="0"/>
          <w:numId w:val="4"/>
        </w:numPr>
        <w:suppressAutoHyphens/>
        <w:spacing w:after="0" w:line="240" w:lineRule="auto"/>
        <w:ind w:left="0" w:firstLine="567"/>
        <w:jc w:val="both"/>
        <w:rPr>
          <w:rFonts w:ascii="Times New Roman" w:eastAsia="Calibri" w:hAnsi="Times New Roman" w:cs="Times New Roman"/>
          <w:sz w:val="24"/>
          <w:szCs w:val="24"/>
        </w:rPr>
      </w:pPr>
      <w:r w:rsidRPr="006222AE">
        <w:rPr>
          <w:rFonts w:ascii="Times New Roman" w:eastAsia="Calibri" w:hAnsi="Times New Roman" w:cs="Times New Roman"/>
          <w:bCs/>
          <w:sz w:val="24"/>
          <w:szCs w:val="24"/>
          <w:shd w:val="clear" w:color="auto" w:fill="FFFFFF"/>
        </w:rPr>
        <w:t xml:space="preserve"> Постановление Главного государственного санитарного врача Российской Федерации </w:t>
      </w:r>
      <w:r w:rsidRPr="006222AE">
        <w:rPr>
          <w:rFonts w:ascii="Times New Roman" w:eastAsia="Calibri" w:hAnsi="Times New Roman" w:cs="Times New Roman"/>
          <w:sz w:val="24"/>
          <w:szCs w:val="24"/>
          <w:shd w:val="clear" w:color="auto" w:fill="FFFFFF"/>
        </w:rPr>
        <w:t>от 04.07.2014 № 41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6222AE" w:rsidRPr="006222AE" w:rsidRDefault="006222AE" w:rsidP="006222AE">
      <w:pPr>
        <w:widowControl w:val="0"/>
        <w:numPr>
          <w:ilvl w:val="0"/>
          <w:numId w:val="4"/>
        </w:numPr>
        <w:suppressAutoHyphens/>
        <w:spacing w:after="0" w:line="240" w:lineRule="auto"/>
        <w:ind w:left="0" w:firstLine="567"/>
        <w:jc w:val="both"/>
        <w:rPr>
          <w:rFonts w:ascii="Times New Roman" w:eastAsia="Calibri" w:hAnsi="Times New Roman" w:cs="Times New Roman"/>
          <w:sz w:val="24"/>
          <w:szCs w:val="24"/>
          <w:shd w:val="clear" w:color="auto" w:fill="FFFFFF"/>
        </w:rPr>
      </w:pPr>
      <w:r w:rsidRPr="006222AE">
        <w:rPr>
          <w:rFonts w:ascii="Times New Roman" w:eastAsia="Calibri" w:hAnsi="Times New Roman" w:cs="Times New Roman"/>
          <w:sz w:val="24"/>
          <w:szCs w:val="24"/>
          <w:shd w:val="clear" w:color="auto" w:fill="FFFFFF"/>
        </w:rPr>
        <w:t xml:space="preserve"> Приказ </w:t>
      </w:r>
      <w:proofErr w:type="spellStart"/>
      <w:r w:rsidRPr="006222AE">
        <w:rPr>
          <w:rFonts w:ascii="Times New Roman" w:eastAsia="Calibri" w:hAnsi="Times New Roman" w:cs="Times New Roman"/>
          <w:sz w:val="24"/>
          <w:szCs w:val="24"/>
          <w:shd w:val="clear" w:color="auto" w:fill="FFFFFF"/>
        </w:rPr>
        <w:t>Минпросвещения</w:t>
      </w:r>
      <w:proofErr w:type="spellEnd"/>
      <w:r w:rsidRPr="006222AE">
        <w:rPr>
          <w:rFonts w:ascii="Times New Roman" w:eastAsia="Calibri" w:hAnsi="Times New Roman" w:cs="Times New Roman"/>
          <w:sz w:val="24"/>
          <w:szCs w:val="24"/>
          <w:shd w:val="clear" w:color="auto" w:fill="FFFFFF"/>
        </w:rPr>
        <w:t xml:space="preserve"> России от 09.11.2018 N 196 "Об утверждении Порядка организации и осуществления образовательной деятельности по дополнительным общеобразовательным программам" (Зарегистрировано в Минюсте России 29.11.2018 N52831);</w:t>
      </w:r>
    </w:p>
    <w:p w:rsidR="006222AE" w:rsidRPr="006222AE" w:rsidRDefault="006222AE" w:rsidP="006222AE">
      <w:pPr>
        <w:widowControl w:val="0"/>
        <w:numPr>
          <w:ilvl w:val="0"/>
          <w:numId w:val="4"/>
        </w:numPr>
        <w:suppressAutoHyphens/>
        <w:spacing w:after="0" w:line="240" w:lineRule="auto"/>
        <w:ind w:left="0" w:firstLine="567"/>
        <w:jc w:val="both"/>
        <w:rPr>
          <w:rFonts w:ascii="Times New Roman" w:eastAsia="Calibri" w:hAnsi="Times New Roman" w:cs="Times New Roman"/>
          <w:bCs/>
          <w:sz w:val="24"/>
          <w:szCs w:val="24"/>
        </w:rPr>
      </w:pPr>
      <w:r w:rsidRPr="006222AE">
        <w:rPr>
          <w:rFonts w:ascii="Times New Roman" w:eastAsia="Calibri" w:hAnsi="Times New Roman" w:cs="Times New Roman"/>
          <w:bCs/>
          <w:sz w:val="24"/>
          <w:szCs w:val="24"/>
        </w:rPr>
        <w:t xml:space="preserve"> Методические рекомендации по проектированию дополнительных общеобразовательных общеразвивающих программ (письмо </w:t>
      </w:r>
      <w:proofErr w:type="spellStart"/>
      <w:r w:rsidRPr="006222AE">
        <w:rPr>
          <w:rFonts w:ascii="Times New Roman" w:eastAsia="Calibri" w:hAnsi="Times New Roman" w:cs="Times New Roman"/>
          <w:bCs/>
          <w:sz w:val="24"/>
          <w:szCs w:val="24"/>
        </w:rPr>
        <w:t>Минобрнауки</w:t>
      </w:r>
      <w:proofErr w:type="spellEnd"/>
      <w:r w:rsidRPr="006222AE">
        <w:rPr>
          <w:rFonts w:ascii="Times New Roman" w:eastAsia="Calibri" w:hAnsi="Times New Roman" w:cs="Times New Roman"/>
          <w:bCs/>
          <w:sz w:val="24"/>
          <w:szCs w:val="24"/>
        </w:rPr>
        <w:t xml:space="preserve"> России  от 18.11.2015г. № 09 3242).</w:t>
      </w:r>
    </w:p>
    <w:p w:rsidR="006222AE" w:rsidRPr="006222AE" w:rsidRDefault="006222AE" w:rsidP="006222AE">
      <w:pPr>
        <w:widowControl w:val="0"/>
        <w:numPr>
          <w:ilvl w:val="0"/>
          <w:numId w:val="4"/>
        </w:numPr>
        <w:suppressAutoHyphens/>
        <w:spacing w:after="0" w:line="240" w:lineRule="auto"/>
        <w:ind w:left="0" w:firstLine="567"/>
        <w:jc w:val="both"/>
        <w:rPr>
          <w:rFonts w:ascii="Times New Roman" w:eastAsia="Calibri" w:hAnsi="Times New Roman" w:cs="Times New Roman"/>
          <w:sz w:val="24"/>
          <w:szCs w:val="24"/>
        </w:rPr>
      </w:pPr>
      <w:r w:rsidRPr="006222AE">
        <w:rPr>
          <w:rFonts w:ascii="Times New Roman" w:eastAsia="Calibri" w:hAnsi="Times New Roman" w:cs="Times New Roman"/>
          <w:bCs/>
          <w:sz w:val="24"/>
          <w:szCs w:val="24"/>
        </w:rPr>
        <w:t xml:space="preserve"> Локальные нормативные акты МБУ ДО «Вилюйская ДЮСШ №1».</w:t>
      </w:r>
    </w:p>
    <w:p w:rsidR="006222AE" w:rsidRDefault="006222AE" w:rsidP="009E4C0D">
      <w:pPr>
        <w:spacing w:after="0" w:line="240" w:lineRule="auto"/>
        <w:ind w:firstLine="708"/>
        <w:jc w:val="both"/>
        <w:rPr>
          <w:rFonts w:ascii="Times New Roman" w:hAnsi="Times New Roman" w:cs="Times New Roman"/>
          <w:sz w:val="28"/>
          <w:szCs w:val="28"/>
        </w:rPr>
      </w:pPr>
    </w:p>
    <w:p w:rsidR="002D30A4" w:rsidRPr="007003FC" w:rsidRDefault="002D30A4" w:rsidP="009E4C0D">
      <w:pPr>
        <w:spacing w:after="0" w:line="240" w:lineRule="auto"/>
        <w:ind w:firstLine="708"/>
        <w:jc w:val="both"/>
        <w:rPr>
          <w:rFonts w:ascii="Times New Roman" w:hAnsi="Times New Roman" w:cs="Times New Roman"/>
          <w:sz w:val="24"/>
          <w:szCs w:val="24"/>
        </w:rPr>
      </w:pPr>
      <w:r w:rsidRPr="007003FC">
        <w:rPr>
          <w:rFonts w:ascii="Times New Roman" w:hAnsi="Times New Roman" w:cs="Times New Roman"/>
          <w:sz w:val="24"/>
          <w:szCs w:val="24"/>
        </w:rPr>
        <w:t>Гиревой спорт является одним из разновидностей тяжелой атлетики. Это один из древнейших спортивных снарядов,</w:t>
      </w:r>
      <w:r w:rsidR="002703BB">
        <w:rPr>
          <w:rFonts w:ascii="Times New Roman" w:hAnsi="Times New Roman" w:cs="Times New Roman"/>
          <w:sz w:val="24"/>
          <w:szCs w:val="24"/>
        </w:rPr>
        <w:t xml:space="preserve"> </w:t>
      </w:r>
      <w:r w:rsidRPr="007003FC">
        <w:rPr>
          <w:rFonts w:ascii="Times New Roman" w:hAnsi="Times New Roman" w:cs="Times New Roman"/>
          <w:sz w:val="24"/>
          <w:szCs w:val="24"/>
        </w:rPr>
        <w:t>история которого  прослеживается от Олимпийских игр древности до наших дней.</w:t>
      </w:r>
    </w:p>
    <w:p w:rsidR="00E930AD" w:rsidRPr="007003FC" w:rsidRDefault="00F93848" w:rsidP="009E4C0D">
      <w:pPr>
        <w:spacing w:after="0" w:line="240" w:lineRule="auto"/>
        <w:ind w:firstLine="708"/>
        <w:jc w:val="both"/>
        <w:rPr>
          <w:rFonts w:ascii="Times New Roman" w:hAnsi="Times New Roman" w:cs="Times New Roman"/>
          <w:sz w:val="24"/>
          <w:szCs w:val="24"/>
        </w:rPr>
      </w:pPr>
      <w:r w:rsidRPr="007003FC">
        <w:rPr>
          <w:rFonts w:ascii="Times New Roman" w:hAnsi="Times New Roman" w:cs="Times New Roman"/>
          <w:sz w:val="24"/>
          <w:szCs w:val="24"/>
        </w:rPr>
        <w:t>В прошлом веке применялись для развития и демонстрации физических качеств. Статус международного этот</w:t>
      </w:r>
      <w:r w:rsidR="00E92675" w:rsidRPr="007003FC">
        <w:rPr>
          <w:rFonts w:ascii="Times New Roman" w:hAnsi="Times New Roman" w:cs="Times New Roman"/>
          <w:sz w:val="24"/>
          <w:szCs w:val="24"/>
        </w:rPr>
        <w:t xml:space="preserve"> вид получил в наше время.</w:t>
      </w:r>
      <w:r w:rsidR="00E92675" w:rsidRPr="007003FC">
        <w:rPr>
          <w:rFonts w:ascii="Times New Roman" w:hAnsi="Times New Roman" w:cs="Times New Roman"/>
          <w:sz w:val="24"/>
          <w:szCs w:val="24"/>
        </w:rPr>
        <w:tab/>
      </w:r>
      <w:r w:rsidR="00E92675" w:rsidRPr="007003FC">
        <w:rPr>
          <w:rFonts w:ascii="Times New Roman" w:hAnsi="Times New Roman" w:cs="Times New Roman"/>
          <w:sz w:val="24"/>
          <w:szCs w:val="24"/>
        </w:rPr>
        <w:tab/>
      </w:r>
      <w:r w:rsidR="00E92675" w:rsidRPr="007003FC">
        <w:rPr>
          <w:rFonts w:ascii="Times New Roman" w:hAnsi="Times New Roman" w:cs="Times New Roman"/>
          <w:sz w:val="24"/>
          <w:szCs w:val="24"/>
        </w:rPr>
        <w:tab/>
      </w:r>
    </w:p>
    <w:p w:rsidR="00E930AD" w:rsidRPr="007003FC" w:rsidRDefault="00F93848" w:rsidP="009E4C0D">
      <w:pPr>
        <w:spacing w:after="0" w:line="240" w:lineRule="auto"/>
        <w:ind w:firstLine="708"/>
        <w:jc w:val="both"/>
        <w:rPr>
          <w:rFonts w:ascii="Times New Roman" w:hAnsi="Times New Roman" w:cs="Times New Roman"/>
          <w:sz w:val="24"/>
          <w:szCs w:val="24"/>
        </w:rPr>
      </w:pPr>
      <w:r w:rsidRPr="007003FC">
        <w:rPr>
          <w:rFonts w:ascii="Times New Roman" w:hAnsi="Times New Roman" w:cs="Times New Roman"/>
          <w:sz w:val="24"/>
          <w:szCs w:val="24"/>
        </w:rPr>
        <w:t>Российские спортсмены гиревики являются на сегодняшний день сильнейшими в мире, они не однократно становились победителя</w:t>
      </w:r>
      <w:r w:rsidR="00E92675" w:rsidRPr="007003FC">
        <w:rPr>
          <w:rFonts w:ascii="Times New Roman" w:hAnsi="Times New Roman" w:cs="Times New Roman"/>
          <w:sz w:val="24"/>
          <w:szCs w:val="24"/>
        </w:rPr>
        <w:t xml:space="preserve">ми международных соревнований. </w:t>
      </w:r>
    </w:p>
    <w:p w:rsidR="00E930AD" w:rsidRPr="007003FC" w:rsidRDefault="00F93848" w:rsidP="002A378D">
      <w:pPr>
        <w:spacing w:after="0" w:line="240" w:lineRule="auto"/>
        <w:ind w:firstLine="708"/>
        <w:jc w:val="both"/>
        <w:rPr>
          <w:rFonts w:ascii="Times New Roman" w:hAnsi="Times New Roman" w:cs="Times New Roman"/>
          <w:sz w:val="24"/>
          <w:szCs w:val="24"/>
        </w:rPr>
      </w:pPr>
      <w:r w:rsidRPr="007003FC">
        <w:rPr>
          <w:rFonts w:ascii="Times New Roman" w:hAnsi="Times New Roman" w:cs="Times New Roman"/>
          <w:sz w:val="24"/>
          <w:szCs w:val="24"/>
        </w:rPr>
        <w:t xml:space="preserve">В системе физического воспитания гиревой спорт представлен как средство всестороннего физического развития, как массовое средство оздоровления, как средство профессиональной прикладной подготовки </w:t>
      </w:r>
      <w:r w:rsidR="00494294" w:rsidRPr="007003FC">
        <w:rPr>
          <w:rFonts w:ascii="Times New Roman" w:hAnsi="Times New Roman" w:cs="Times New Roman"/>
          <w:sz w:val="24"/>
          <w:szCs w:val="24"/>
        </w:rPr>
        <w:t>молодежи к труду и обороне страны, сдаче нормативов Всероссийского комплекса «Физкультура и здоровье», как вид массового юношеского вида спорта</w:t>
      </w:r>
      <w:r w:rsidR="00E92675" w:rsidRPr="007003FC">
        <w:rPr>
          <w:rFonts w:ascii="Times New Roman" w:hAnsi="Times New Roman" w:cs="Times New Roman"/>
          <w:sz w:val="24"/>
          <w:szCs w:val="24"/>
        </w:rPr>
        <w:t xml:space="preserve"> и спорта высших дост</w:t>
      </w:r>
      <w:r w:rsidR="002A378D">
        <w:rPr>
          <w:rFonts w:ascii="Times New Roman" w:hAnsi="Times New Roman" w:cs="Times New Roman"/>
          <w:sz w:val="24"/>
          <w:szCs w:val="24"/>
        </w:rPr>
        <w:t>ижений.</w:t>
      </w:r>
      <w:r w:rsidR="002A378D">
        <w:rPr>
          <w:rFonts w:ascii="Times New Roman" w:hAnsi="Times New Roman" w:cs="Times New Roman"/>
          <w:sz w:val="24"/>
          <w:szCs w:val="24"/>
        </w:rPr>
        <w:tab/>
      </w:r>
      <w:r w:rsidR="00E92675" w:rsidRPr="007003FC">
        <w:rPr>
          <w:rFonts w:ascii="Times New Roman" w:hAnsi="Times New Roman" w:cs="Times New Roman"/>
          <w:sz w:val="24"/>
          <w:szCs w:val="24"/>
        </w:rPr>
        <w:tab/>
      </w:r>
      <w:r w:rsidR="00E92675" w:rsidRPr="007003FC">
        <w:rPr>
          <w:rFonts w:ascii="Times New Roman" w:hAnsi="Times New Roman" w:cs="Times New Roman"/>
          <w:sz w:val="24"/>
          <w:szCs w:val="24"/>
        </w:rPr>
        <w:tab/>
      </w:r>
      <w:r w:rsidR="00E92675" w:rsidRPr="007003FC">
        <w:rPr>
          <w:rFonts w:ascii="Times New Roman" w:hAnsi="Times New Roman" w:cs="Times New Roman"/>
          <w:sz w:val="24"/>
          <w:szCs w:val="24"/>
        </w:rPr>
        <w:tab/>
      </w:r>
      <w:r w:rsidR="00E92675" w:rsidRPr="007003FC">
        <w:rPr>
          <w:rFonts w:ascii="Times New Roman" w:hAnsi="Times New Roman" w:cs="Times New Roman"/>
          <w:sz w:val="24"/>
          <w:szCs w:val="24"/>
        </w:rPr>
        <w:tab/>
      </w:r>
      <w:r w:rsidR="00E92675" w:rsidRPr="007003FC">
        <w:rPr>
          <w:rFonts w:ascii="Times New Roman" w:hAnsi="Times New Roman" w:cs="Times New Roman"/>
          <w:sz w:val="24"/>
          <w:szCs w:val="24"/>
        </w:rPr>
        <w:tab/>
      </w:r>
    </w:p>
    <w:p w:rsidR="00E930AD" w:rsidRPr="007003FC" w:rsidRDefault="00F35B74" w:rsidP="009E4C0D">
      <w:pPr>
        <w:spacing w:after="0" w:line="240" w:lineRule="auto"/>
        <w:ind w:firstLine="708"/>
        <w:jc w:val="both"/>
        <w:rPr>
          <w:rFonts w:ascii="Times New Roman" w:hAnsi="Times New Roman" w:cs="Times New Roman"/>
          <w:sz w:val="24"/>
          <w:szCs w:val="24"/>
        </w:rPr>
      </w:pPr>
      <w:r w:rsidRPr="007003FC">
        <w:rPr>
          <w:rFonts w:ascii="Times New Roman" w:hAnsi="Times New Roman" w:cs="Times New Roman"/>
          <w:sz w:val="24"/>
          <w:szCs w:val="24"/>
        </w:rPr>
        <w:t>Настоящая программа написана в соответствии с данным законом и охватывает основные методические. Организационные требования, предъявляемые к учебной и учебно-тренировоч</w:t>
      </w:r>
      <w:r w:rsidR="00062059" w:rsidRPr="007003FC">
        <w:rPr>
          <w:rFonts w:ascii="Times New Roman" w:hAnsi="Times New Roman" w:cs="Times New Roman"/>
          <w:sz w:val="24"/>
          <w:szCs w:val="24"/>
        </w:rPr>
        <w:t xml:space="preserve">ной работе в гиревом спорте. </w:t>
      </w:r>
      <w:r w:rsidRPr="007003FC">
        <w:rPr>
          <w:rFonts w:ascii="Times New Roman" w:hAnsi="Times New Roman" w:cs="Times New Roman"/>
          <w:sz w:val="24"/>
          <w:szCs w:val="24"/>
        </w:rPr>
        <w:tab/>
      </w:r>
    </w:p>
    <w:p w:rsidR="002A378D" w:rsidRDefault="002A378D" w:rsidP="009E4C0D">
      <w:pPr>
        <w:spacing w:after="0" w:line="240" w:lineRule="auto"/>
        <w:ind w:firstLine="567"/>
        <w:jc w:val="center"/>
        <w:rPr>
          <w:rFonts w:ascii="Times New Roman" w:hAnsi="Times New Roman" w:cs="Times New Roman"/>
          <w:b/>
          <w:i/>
          <w:sz w:val="24"/>
          <w:szCs w:val="24"/>
        </w:rPr>
      </w:pPr>
    </w:p>
    <w:p w:rsidR="00801414" w:rsidRPr="007003FC" w:rsidRDefault="00801414" w:rsidP="009E4C0D">
      <w:pPr>
        <w:spacing w:after="0" w:line="240" w:lineRule="auto"/>
        <w:ind w:firstLine="567"/>
        <w:jc w:val="center"/>
        <w:rPr>
          <w:rFonts w:ascii="Times New Roman" w:hAnsi="Times New Roman" w:cs="Times New Roman"/>
          <w:b/>
          <w:i/>
          <w:sz w:val="24"/>
          <w:szCs w:val="24"/>
        </w:rPr>
      </w:pPr>
      <w:r w:rsidRPr="007003FC">
        <w:rPr>
          <w:rFonts w:ascii="Times New Roman" w:hAnsi="Times New Roman" w:cs="Times New Roman"/>
          <w:b/>
          <w:i/>
          <w:sz w:val="24"/>
          <w:szCs w:val="24"/>
        </w:rPr>
        <w:t>Данная программа предполагает решение следующих основных задач:</w:t>
      </w:r>
    </w:p>
    <w:p w:rsidR="00801414" w:rsidRPr="007003FC" w:rsidRDefault="00801414" w:rsidP="009E4C0D">
      <w:pPr>
        <w:spacing w:after="0" w:line="240" w:lineRule="auto"/>
        <w:ind w:firstLine="567"/>
        <w:jc w:val="both"/>
        <w:rPr>
          <w:rFonts w:ascii="Times New Roman" w:hAnsi="Times New Roman" w:cs="Times New Roman"/>
          <w:b/>
          <w:i/>
          <w:sz w:val="24"/>
          <w:szCs w:val="24"/>
        </w:rPr>
      </w:pPr>
    </w:p>
    <w:p w:rsidR="00801414" w:rsidRPr="007003FC" w:rsidRDefault="00801414" w:rsidP="009E4C0D">
      <w:pPr>
        <w:pStyle w:val="a3"/>
        <w:numPr>
          <w:ilvl w:val="0"/>
          <w:numId w:val="1"/>
        </w:numPr>
        <w:spacing w:after="0" w:line="240" w:lineRule="auto"/>
        <w:ind w:left="0" w:firstLine="567"/>
        <w:contextualSpacing w:val="0"/>
        <w:jc w:val="both"/>
        <w:rPr>
          <w:rFonts w:ascii="Times New Roman" w:hAnsi="Times New Roman" w:cs="Times New Roman"/>
          <w:sz w:val="24"/>
          <w:szCs w:val="24"/>
        </w:rPr>
      </w:pPr>
      <w:r w:rsidRPr="007003FC">
        <w:rPr>
          <w:rFonts w:ascii="Times New Roman" w:hAnsi="Times New Roman" w:cs="Times New Roman"/>
          <w:sz w:val="24"/>
          <w:szCs w:val="24"/>
        </w:rPr>
        <w:t>разъяснение и привлечение, для занятий гиревым видом спорта детей школьного подросткового возраста;</w:t>
      </w:r>
    </w:p>
    <w:p w:rsidR="00801414" w:rsidRPr="007003FC" w:rsidRDefault="00801414" w:rsidP="009E4C0D">
      <w:pPr>
        <w:pStyle w:val="a3"/>
        <w:numPr>
          <w:ilvl w:val="0"/>
          <w:numId w:val="1"/>
        </w:numPr>
        <w:spacing w:after="0" w:line="240" w:lineRule="auto"/>
        <w:ind w:left="0" w:firstLine="567"/>
        <w:contextualSpacing w:val="0"/>
        <w:jc w:val="both"/>
        <w:rPr>
          <w:rFonts w:ascii="Times New Roman" w:hAnsi="Times New Roman" w:cs="Times New Roman"/>
          <w:sz w:val="24"/>
          <w:szCs w:val="24"/>
        </w:rPr>
      </w:pPr>
      <w:r w:rsidRPr="007003FC">
        <w:rPr>
          <w:rFonts w:ascii="Times New Roman" w:hAnsi="Times New Roman" w:cs="Times New Roman"/>
          <w:sz w:val="24"/>
          <w:szCs w:val="24"/>
        </w:rPr>
        <w:t>укрепление здоровья занимающихся, содействие всестороннему, гармоничному физическому и интеллектуальному развитию;</w:t>
      </w:r>
    </w:p>
    <w:p w:rsidR="00801414" w:rsidRPr="007003FC" w:rsidRDefault="00801414" w:rsidP="009E4C0D">
      <w:pPr>
        <w:pStyle w:val="a3"/>
        <w:numPr>
          <w:ilvl w:val="0"/>
          <w:numId w:val="1"/>
        </w:numPr>
        <w:spacing w:after="0" w:line="240" w:lineRule="auto"/>
        <w:ind w:left="0" w:firstLine="567"/>
        <w:contextualSpacing w:val="0"/>
        <w:jc w:val="both"/>
        <w:rPr>
          <w:rFonts w:ascii="Times New Roman" w:hAnsi="Times New Roman" w:cs="Times New Roman"/>
          <w:sz w:val="24"/>
          <w:szCs w:val="24"/>
        </w:rPr>
      </w:pPr>
      <w:r w:rsidRPr="007003FC">
        <w:rPr>
          <w:rFonts w:ascii="Times New Roman" w:hAnsi="Times New Roman" w:cs="Times New Roman"/>
          <w:sz w:val="24"/>
          <w:szCs w:val="24"/>
        </w:rPr>
        <w:t xml:space="preserve">передача занимающимся необходимых знаний в области </w:t>
      </w:r>
      <w:proofErr w:type="spellStart"/>
      <w:r w:rsidRPr="007003FC">
        <w:rPr>
          <w:rFonts w:ascii="Times New Roman" w:hAnsi="Times New Roman" w:cs="Times New Roman"/>
          <w:sz w:val="24"/>
          <w:szCs w:val="24"/>
        </w:rPr>
        <w:t>валеологии</w:t>
      </w:r>
      <w:proofErr w:type="spellEnd"/>
      <w:r w:rsidRPr="007003FC">
        <w:rPr>
          <w:rFonts w:ascii="Times New Roman" w:hAnsi="Times New Roman" w:cs="Times New Roman"/>
          <w:sz w:val="24"/>
          <w:szCs w:val="24"/>
        </w:rPr>
        <w:t xml:space="preserve">, физиологии, анатомии, психологии спорта; </w:t>
      </w:r>
    </w:p>
    <w:p w:rsidR="002A378D" w:rsidRDefault="00801414" w:rsidP="009E4C0D">
      <w:pPr>
        <w:pStyle w:val="a3"/>
        <w:numPr>
          <w:ilvl w:val="0"/>
          <w:numId w:val="1"/>
        </w:numPr>
        <w:spacing w:after="0" w:line="240" w:lineRule="auto"/>
        <w:ind w:left="0" w:firstLine="567"/>
        <w:contextualSpacing w:val="0"/>
        <w:jc w:val="both"/>
        <w:rPr>
          <w:rFonts w:ascii="Times New Roman" w:hAnsi="Times New Roman" w:cs="Times New Roman"/>
          <w:sz w:val="24"/>
          <w:szCs w:val="24"/>
        </w:rPr>
      </w:pPr>
      <w:r w:rsidRPr="002A378D">
        <w:rPr>
          <w:rFonts w:ascii="Times New Roman" w:hAnsi="Times New Roman" w:cs="Times New Roman"/>
          <w:sz w:val="24"/>
          <w:szCs w:val="24"/>
        </w:rPr>
        <w:t>постоянное совершенствование техни</w:t>
      </w:r>
      <w:r w:rsidR="002A378D">
        <w:rPr>
          <w:rFonts w:ascii="Times New Roman" w:hAnsi="Times New Roman" w:cs="Times New Roman"/>
          <w:sz w:val="24"/>
          <w:szCs w:val="24"/>
        </w:rPr>
        <w:t>ческой и тактической подготовки;</w:t>
      </w:r>
      <w:r w:rsidRPr="002A378D">
        <w:rPr>
          <w:rFonts w:ascii="Times New Roman" w:hAnsi="Times New Roman" w:cs="Times New Roman"/>
          <w:sz w:val="24"/>
          <w:szCs w:val="24"/>
        </w:rPr>
        <w:t xml:space="preserve"> </w:t>
      </w:r>
    </w:p>
    <w:p w:rsidR="00801414" w:rsidRPr="002A378D" w:rsidRDefault="00801414" w:rsidP="009E4C0D">
      <w:pPr>
        <w:pStyle w:val="a3"/>
        <w:numPr>
          <w:ilvl w:val="0"/>
          <w:numId w:val="1"/>
        </w:numPr>
        <w:spacing w:after="0" w:line="240" w:lineRule="auto"/>
        <w:ind w:left="0" w:firstLine="567"/>
        <w:contextualSpacing w:val="0"/>
        <w:jc w:val="both"/>
        <w:rPr>
          <w:rFonts w:ascii="Times New Roman" w:hAnsi="Times New Roman" w:cs="Times New Roman"/>
          <w:sz w:val="24"/>
          <w:szCs w:val="24"/>
        </w:rPr>
      </w:pPr>
      <w:r w:rsidRPr="002A378D">
        <w:rPr>
          <w:rFonts w:ascii="Times New Roman" w:hAnsi="Times New Roman" w:cs="Times New Roman"/>
          <w:sz w:val="24"/>
          <w:szCs w:val="24"/>
        </w:rPr>
        <w:t>воспитание высоких волевых, морально-этических и эстетических качеств, дисциплины;</w:t>
      </w:r>
    </w:p>
    <w:p w:rsidR="00801414" w:rsidRPr="007003FC" w:rsidRDefault="00801414" w:rsidP="009E4C0D">
      <w:pPr>
        <w:pStyle w:val="a3"/>
        <w:numPr>
          <w:ilvl w:val="0"/>
          <w:numId w:val="1"/>
        </w:numPr>
        <w:spacing w:after="0" w:line="240" w:lineRule="auto"/>
        <w:ind w:left="0" w:firstLine="567"/>
        <w:contextualSpacing w:val="0"/>
        <w:jc w:val="both"/>
        <w:rPr>
          <w:rFonts w:ascii="Times New Roman" w:hAnsi="Times New Roman" w:cs="Times New Roman"/>
          <w:sz w:val="24"/>
          <w:szCs w:val="24"/>
        </w:rPr>
      </w:pPr>
      <w:r w:rsidRPr="007003FC">
        <w:rPr>
          <w:rFonts w:ascii="Times New Roman" w:hAnsi="Times New Roman" w:cs="Times New Roman"/>
          <w:sz w:val="24"/>
          <w:szCs w:val="24"/>
        </w:rPr>
        <w:t>профессиональная подготовка общественных кадров (инструкторов и судей по спорту);</w:t>
      </w:r>
    </w:p>
    <w:p w:rsidR="00801414" w:rsidRPr="007003FC" w:rsidRDefault="0006067F" w:rsidP="009E4C0D">
      <w:pPr>
        <w:pStyle w:val="a3"/>
        <w:numPr>
          <w:ilvl w:val="0"/>
          <w:numId w:val="1"/>
        </w:numPr>
        <w:spacing w:after="0" w:line="240" w:lineRule="auto"/>
        <w:ind w:left="0" w:firstLine="567"/>
        <w:contextualSpacing w:val="0"/>
        <w:jc w:val="both"/>
        <w:rPr>
          <w:rFonts w:ascii="Times New Roman" w:hAnsi="Times New Roman" w:cs="Times New Roman"/>
          <w:sz w:val="24"/>
          <w:szCs w:val="24"/>
        </w:rPr>
      </w:pPr>
      <w:r w:rsidRPr="007003FC">
        <w:rPr>
          <w:rFonts w:ascii="Times New Roman" w:hAnsi="Times New Roman" w:cs="Times New Roman"/>
          <w:sz w:val="24"/>
          <w:szCs w:val="24"/>
        </w:rPr>
        <w:t>пропаганда физической культуры и гиревого спорта среди подрастающего поколения</w:t>
      </w:r>
      <w:r w:rsidR="002703BB">
        <w:rPr>
          <w:rFonts w:ascii="Times New Roman" w:hAnsi="Times New Roman" w:cs="Times New Roman"/>
          <w:sz w:val="24"/>
          <w:szCs w:val="24"/>
        </w:rPr>
        <w:t xml:space="preserve">. </w:t>
      </w:r>
      <w:r w:rsidR="00E92675" w:rsidRPr="007003FC">
        <w:rPr>
          <w:rFonts w:ascii="Times New Roman" w:hAnsi="Times New Roman" w:cs="Times New Roman"/>
          <w:sz w:val="24"/>
          <w:szCs w:val="24"/>
        </w:rPr>
        <w:tab/>
      </w:r>
      <w:r w:rsidR="00E92675" w:rsidRPr="007003FC">
        <w:rPr>
          <w:rFonts w:ascii="Times New Roman" w:hAnsi="Times New Roman" w:cs="Times New Roman"/>
          <w:sz w:val="24"/>
          <w:szCs w:val="24"/>
        </w:rPr>
        <w:tab/>
      </w:r>
      <w:r w:rsidR="00E92675" w:rsidRPr="007003FC">
        <w:rPr>
          <w:rFonts w:ascii="Times New Roman" w:hAnsi="Times New Roman" w:cs="Times New Roman"/>
          <w:sz w:val="24"/>
          <w:szCs w:val="24"/>
        </w:rPr>
        <w:tab/>
      </w:r>
      <w:r w:rsidR="00801414" w:rsidRPr="007003FC">
        <w:rPr>
          <w:rFonts w:ascii="Times New Roman" w:hAnsi="Times New Roman" w:cs="Times New Roman"/>
          <w:sz w:val="24"/>
          <w:szCs w:val="24"/>
        </w:rPr>
        <w:tab/>
      </w:r>
      <w:r w:rsidR="00801414" w:rsidRPr="007003FC">
        <w:rPr>
          <w:rFonts w:ascii="Times New Roman" w:hAnsi="Times New Roman" w:cs="Times New Roman"/>
          <w:sz w:val="24"/>
          <w:szCs w:val="24"/>
        </w:rPr>
        <w:tab/>
      </w:r>
      <w:r w:rsidR="00801414" w:rsidRPr="007003FC">
        <w:rPr>
          <w:rFonts w:ascii="Times New Roman" w:hAnsi="Times New Roman" w:cs="Times New Roman"/>
          <w:sz w:val="24"/>
          <w:szCs w:val="24"/>
        </w:rPr>
        <w:tab/>
      </w:r>
      <w:r w:rsidR="00801414" w:rsidRPr="007003FC">
        <w:rPr>
          <w:rFonts w:ascii="Times New Roman" w:hAnsi="Times New Roman" w:cs="Times New Roman"/>
          <w:sz w:val="24"/>
          <w:szCs w:val="24"/>
        </w:rPr>
        <w:tab/>
      </w:r>
      <w:r w:rsidR="00801414" w:rsidRPr="007003FC">
        <w:rPr>
          <w:rFonts w:ascii="Times New Roman" w:hAnsi="Times New Roman" w:cs="Times New Roman"/>
          <w:sz w:val="24"/>
          <w:szCs w:val="24"/>
        </w:rPr>
        <w:tab/>
      </w:r>
      <w:r w:rsidR="00801414" w:rsidRPr="007003FC">
        <w:rPr>
          <w:rFonts w:ascii="Times New Roman" w:hAnsi="Times New Roman" w:cs="Times New Roman"/>
          <w:sz w:val="24"/>
          <w:szCs w:val="24"/>
        </w:rPr>
        <w:tab/>
      </w:r>
      <w:r w:rsidR="00801414" w:rsidRPr="007003FC">
        <w:rPr>
          <w:rFonts w:ascii="Times New Roman" w:hAnsi="Times New Roman" w:cs="Times New Roman"/>
          <w:sz w:val="24"/>
          <w:szCs w:val="24"/>
        </w:rPr>
        <w:tab/>
      </w:r>
    </w:p>
    <w:p w:rsidR="00E930AD" w:rsidRPr="007003FC" w:rsidRDefault="00C51BCB" w:rsidP="009E4C0D">
      <w:pPr>
        <w:spacing w:after="0" w:line="240" w:lineRule="auto"/>
        <w:ind w:firstLine="708"/>
        <w:jc w:val="both"/>
        <w:rPr>
          <w:rFonts w:ascii="Times New Roman" w:hAnsi="Times New Roman" w:cs="Times New Roman"/>
          <w:sz w:val="24"/>
          <w:szCs w:val="24"/>
        </w:rPr>
      </w:pPr>
      <w:r w:rsidRPr="007003FC">
        <w:rPr>
          <w:rFonts w:ascii="Times New Roman" w:hAnsi="Times New Roman" w:cs="Times New Roman"/>
          <w:sz w:val="24"/>
          <w:szCs w:val="24"/>
        </w:rPr>
        <w:lastRenderedPageBreak/>
        <w:t>Учеб</w:t>
      </w:r>
      <w:r w:rsidR="00B427A6">
        <w:rPr>
          <w:rFonts w:ascii="Times New Roman" w:hAnsi="Times New Roman" w:cs="Times New Roman"/>
          <w:sz w:val="24"/>
          <w:szCs w:val="24"/>
        </w:rPr>
        <w:t>ный план рассчитан на четырехлетнее</w:t>
      </w:r>
      <w:r w:rsidRPr="007003FC">
        <w:rPr>
          <w:rFonts w:ascii="Times New Roman" w:hAnsi="Times New Roman" w:cs="Times New Roman"/>
          <w:sz w:val="24"/>
          <w:szCs w:val="24"/>
        </w:rPr>
        <w:t xml:space="preserve"> обучение, в том числе в группах начального и </w:t>
      </w:r>
      <w:r w:rsidR="000C23F6" w:rsidRPr="007003FC">
        <w:rPr>
          <w:rFonts w:ascii="Times New Roman" w:hAnsi="Times New Roman" w:cs="Times New Roman"/>
          <w:sz w:val="24"/>
          <w:szCs w:val="24"/>
        </w:rPr>
        <w:t xml:space="preserve">учебно-тренировочного этапов. </w:t>
      </w:r>
    </w:p>
    <w:p w:rsidR="00F93848" w:rsidRPr="007003FC" w:rsidRDefault="000C23F6" w:rsidP="009E4C0D">
      <w:pPr>
        <w:spacing w:after="0" w:line="240" w:lineRule="auto"/>
        <w:ind w:firstLine="708"/>
        <w:jc w:val="both"/>
        <w:rPr>
          <w:rFonts w:ascii="Times New Roman" w:hAnsi="Times New Roman" w:cs="Times New Roman"/>
          <w:sz w:val="24"/>
          <w:szCs w:val="24"/>
        </w:rPr>
      </w:pPr>
      <w:r w:rsidRPr="007003FC">
        <w:rPr>
          <w:rFonts w:ascii="Times New Roman" w:hAnsi="Times New Roman" w:cs="Times New Roman"/>
          <w:sz w:val="24"/>
          <w:szCs w:val="24"/>
        </w:rPr>
        <w:t xml:space="preserve">Программа предусматривает теоретическую, специальную и профессиональную подготовку, а также много внимания уделяется в ней вопросам физической и психологической подготовке, участию в соревнованиях, организационно-судейской практике. </w:t>
      </w:r>
    </w:p>
    <w:p w:rsidR="00E930AD" w:rsidRPr="007003FC" w:rsidRDefault="00172C2C" w:rsidP="009E4C0D">
      <w:pPr>
        <w:spacing w:after="0" w:line="240" w:lineRule="auto"/>
        <w:ind w:firstLine="708"/>
        <w:jc w:val="both"/>
        <w:rPr>
          <w:rFonts w:ascii="Times New Roman" w:hAnsi="Times New Roman" w:cs="Times New Roman"/>
          <w:sz w:val="24"/>
          <w:szCs w:val="24"/>
        </w:rPr>
      </w:pPr>
      <w:r w:rsidRPr="007003FC">
        <w:rPr>
          <w:rFonts w:ascii="Times New Roman" w:hAnsi="Times New Roman" w:cs="Times New Roman"/>
          <w:sz w:val="24"/>
          <w:szCs w:val="24"/>
        </w:rPr>
        <w:t xml:space="preserve">При составлении данной Программы были учтены практические рекомендации спортивной возрастной физиологии и медицины, </w:t>
      </w:r>
      <w:proofErr w:type="spellStart"/>
      <w:r w:rsidRPr="007003FC">
        <w:rPr>
          <w:rFonts w:ascii="Times New Roman" w:hAnsi="Times New Roman" w:cs="Times New Roman"/>
          <w:sz w:val="24"/>
          <w:szCs w:val="24"/>
        </w:rPr>
        <w:t>валеологии</w:t>
      </w:r>
      <w:proofErr w:type="spellEnd"/>
      <w:r w:rsidRPr="007003FC">
        <w:rPr>
          <w:rFonts w:ascii="Times New Roman" w:hAnsi="Times New Roman" w:cs="Times New Roman"/>
          <w:sz w:val="24"/>
          <w:szCs w:val="24"/>
        </w:rPr>
        <w:t>, психол</w:t>
      </w:r>
      <w:r w:rsidR="0006067F" w:rsidRPr="007003FC">
        <w:rPr>
          <w:rFonts w:ascii="Times New Roman" w:hAnsi="Times New Roman" w:cs="Times New Roman"/>
          <w:sz w:val="24"/>
          <w:szCs w:val="24"/>
        </w:rPr>
        <w:t>о</w:t>
      </w:r>
      <w:r w:rsidRPr="007003FC">
        <w:rPr>
          <w:rFonts w:ascii="Times New Roman" w:hAnsi="Times New Roman" w:cs="Times New Roman"/>
          <w:sz w:val="24"/>
          <w:szCs w:val="24"/>
        </w:rPr>
        <w:t>гии  и гигиены, а также вопросы врачебного</w:t>
      </w:r>
      <w:r w:rsidR="00C625FD" w:rsidRPr="007003FC">
        <w:rPr>
          <w:rFonts w:ascii="Times New Roman" w:hAnsi="Times New Roman" w:cs="Times New Roman"/>
          <w:sz w:val="24"/>
          <w:szCs w:val="24"/>
        </w:rPr>
        <w:t xml:space="preserve"> контроля и самоконтроля. </w:t>
      </w:r>
      <w:r w:rsidRPr="007003FC">
        <w:rPr>
          <w:rFonts w:ascii="Times New Roman" w:hAnsi="Times New Roman" w:cs="Times New Roman"/>
          <w:sz w:val="24"/>
          <w:szCs w:val="24"/>
        </w:rPr>
        <w:t xml:space="preserve">Учитывая то, что гиревой спорт является единственным видом спорта, где спортсмен за определенное время (10минут), поднимает необходимое количество веса, весь учебный материал подготовлен согласно различным критериям объема нагрузки, ее интенсивности, </w:t>
      </w:r>
      <w:r w:rsidR="006E65C0" w:rsidRPr="007003FC">
        <w:rPr>
          <w:rFonts w:ascii="Times New Roman" w:hAnsi="Times New Roman" w:cs="Times New Roman"/>
          <w:sz w:val="24"/>
          <w:szCs w:val="24"/>
        </w:rPr>
        <w:t>количеством и очередностью различных упражнений, режимом мышечной деятельности, интервала</w:t>
      </w:r>
      <w:r w:rsidR="00E92675" w:rsidRPr="007003FC">
        <w:rPr>
          <w:rFonts w:ascii="Times New Roman" w:hAnsi="Times New Roman" w:cs="Times New Roman"/>
          <w:sz w:val="24"/>
          <w:szCs w:val="24"/>
        </w:rPr>
        <w:t xml:space="preserve">ми отдыха между подходами. </w:t>
      </w:r>
      <w:r w:rsidR="00E92675" w:rsidRPr="007003FC">
        <w:rPr>
          <w:rFonts w:ascii="Times New Roman" w:hAnsi="Times New Roman" w:cs="Times New Roman"/>
          <w:sz w:val="24"/>
          <w:szCs w:val="24"/>
        </w:rPr>
        <w:tab/>
      </w:r>
      <w:r w:rsidR="00E92675" w:rsidRPr="007003FC">
        <w:rPr>
          <w:rFonts w:ascii="Times New Roman" w:hAnsi="Times New Roman" w:cs="Times New Roman"/>
          <w:sz w:val="24"/>
          <w:szCs w:val="24"/>
        </w:rPr>
        <w:tab/>
      </w:r>
    </w:p>
    <w:p w:rsidR="00E930AD" w:rsidRPr="007003FC" w:rsidRDefault="006E65C0" w:rsidP="009E4C0D">
      <w:pPr>
        <w:spacing w:after="0" w:line="240" w:lineRule="auto"/>
        <w:ind w:firstLine="708"/>
        <w:jc w:val="both"/>
        <w:rPr>
          <w:rFonts w:ascii="Times New Roman" w:hAnsi="Times New Roman" w:cs="Times New Roman"/>
          <w:sz w:val="24"/>
          <w:szCs w:val="24"/>
        </w:rPr>
      </w:pPr>
      <w:r w:rsidRPr="007003FC">
        <w:rPr>
          <w:rFonts w:ascii="Times New Roman" w:hAnsi="Times New Roman" w:cs="Times New Roman"/>
          <w:sz w:val="24"/>
          <w:szCs w:val="24"/>
        </w:rPr>
        <w:t xml:space="preserve">В раздел «Учебно-тренировочные планы» дает </w:t>
      </w:r>
      <w:proofErr w:type="spellStart"/>
      <w:r w:rsidRPr="007003FC">
        <w:rPr>
          <w:rFonts w:ascii="Times New Roman" w:hAnsi="Times New Roman" w:cs="Times New Roman"/>
          <w:sz w:val="24"/>
          <w:szCs w:val="24"/>
        </w:rPr>
        <w:t>расчасовку</w:t>
      </w:r>
      <w:proofErr w:type="spellEnd"/>
      <w:r w:rsidRPr="007003FC">
        <w:rPr>
          <w:rFonts w:ascii="Times New Roman" w:hAnsi="Times New Roman" w:cs="Times New Roman"/>
          <w:sz w:val="24"/>
          <w:szCs w:val="24"/>
        </w:rPr>
        <w:t xml:space="preserve"> и возможно доступный объем</w:t>
      </w:r>
      <w:r w:rsidR="00E72361" w:rsidRPr="007003FC">
        <w:rPr>
          <w:rFonts w:ascii="Times New Roman" w:hAnsi="Times New Roman" w:cs="Times New Roman"/>
          <w:sz w:val="24"/>
          <w:szCs w:val="24"/>
        </w:rPr>
        <w:t>, и интенсивность на</w:t>
      </w:r>
      <w:r w:rsidR="00E92675" w:rsidRPr="007003FC">
        <w:rPr>
          <w:rFonts w:ascii="Times New Roman" w:hAnsi="Times New Roman" w:cs="Times New Roman"/>
          <w:sz w:val="24"/>
          <w:szCs w:val="24"/>
        </w:rPr>
        <w:t>грузки по годам обучения.</w:t>
      </w:r>
      <w:r w:rsidR="00E92675" w:rsidRPr="007003FC">
        <w:rPr>
          <w:rFonts w:ascii="Times New Roman" w:hAnsi="Times New Roman" w:cs="Times New Roman"/>
          <w:sz w:val="24"/>
          <w:szCs w:val="24"/>
        </w:rPr>
        <w:tab/>
      </w:r>
      <w:r w:rsidR="00E92675" w:rsidRPr="007003FC">
        <w:rPr>
          <w:rFonts w:ascii="Times New Roman" w:hAnsi="Times New Roman" w:cs="Times New Roman"/>
          <w:sz w:val="24"/>
          <w:szCs w:val="24"/>
        </w:rPr>
        <w:tab/>
      </w:r>
      <w:r w:rsidR="00E92675" w:rsidRPr="007003FC">
        <w:rPr>
          <w:rFonts w:ascii="Times New Roman" w:hAnsi="Times New Roman" w:cs="Times New Roman"/>
          <w:sz w:val="24"/>
          <w:szCs w:val="24"/>
        </w:rPr>
        <w:tab/>
      </w:r>
      <w:r w:rsidR="00E92675" w:rsidRPr="007003FC">
        <w:rPr>
          <w:rFonts w:ascii="Times New Roman" w:hAnsi="Times New Roman" w:cs="Times New Roman"/>
          <w:sz w:val="24"/>
          <w:szCs w:val="24"/>
        </w:rPr>
        <w:tab/>
      </w:r>
    </w:p>
    <w:p w:rsidR="00E930AD" w:rsidRPr="007003FC" w:rsidRDefault="00E72361" w:rsidP="009E4C0D">
      <w:pPr>
        <w:spacing w:after="0" w:line="240" w:lineRule="auto"/>
        <w:ind w:firstLine="708"/>
        <w:jc w:val="both"/>
        <w:rPr>
          <w:rFonts w:ascii="Times New Roman" w:hAnsi="Times New Roman" w:cs="Times New Roman"/>
          <w:sz w:val="24"/>
          <w:szCs w:val="24"/>
        </w:rPr>
      </w:pPr>
      <w:r w:rsidRPr="007003FC">
        <w:rPr>
          <w:rFonts w:ascii="Times New Roman" w:hAnsi="Times New Roman" w:cs="Times New Roman"/>
          <w:sz w:val="24"/>
          <w:szCs w:val="24"/>
        </w:rPr>
        <w:t>В главе «Методические рекомендации» приводятся основные вспомогательные упражнения и методические рекомендации по развитию силы, силовой выносливости, которые применяют ведущие спортсмены-гиревики, даны соотношения объема возможностей, используемых для развития силы и выносливости с разл</w:t>
      </w:r>
      <w:r w:rsidR="007003FC">
        <w:rPr>
          <w:rFonts w:ascii="Times New Roman" w:hAnsi="Times New Roman" w:cs="Times New Roman"/>
          <w:sz w:val="24"/>
          <w:szCs w:val="24"/>
        </w:rPr>
        <w:t xml:space="preserve">ичными вариантами. </w:t>
      </w:r>
      <w:r w:rsidR="007003FC">
        <w:rPr>
          <w:rFonts w:ascii="Times New Roman" w:hAnsi="Times New Roman" w:cs="Times New Roman"/>
          <w:sz w:val="24"/>
          <w:szCs w:val="24"/>
        </w:rPr>
        <w:tab/>
      </w:r>
      <w:r w:rsidR="007003FC">
        <w:rPr>
          <w:rFonts w:ascii="Times New Roman" w:hAnsi="Times New Roman" w:cs="Times New Roman"/>
          <w:sz w:val="24"/>
          <w:szCs w:val="24"/>
        </w:rPr>
        <w:tab/>
      </w:r>
      <w:r w:rsidR="007003FC">
        <w:rPr>
          <w:rFonts w:ascii="Times New Roman" w:hAnsi="Times New Roman" w:cs="Times New Roman"/>
          <w:sz w:val="24"/>
          <w:szCs w:val="24"/>
        </w:rPr>
        <w:tab/>
      </w:r>
      <w:r w:rsidR="007003FC">
        <w:rPr>
          <w:rFonts w:ascii="Times New Roman" w:hAnsi="Times New Roman" w:cs="Times New Roman"/>
          <w:sz w:val="24"/>
          <w:szCs w:val="24"/>
        </w:rPr>
        <w:tab/>
      </w:r>
      <w:r w:rsidRPr="007003FC">
        <w:rPr>
          <w:rFonts w:ascii="Times New Roman" w:hAnsi="Times New Roman" w:cs="Times New Roman"/>
          <w:sz w:val="24"/>
          <w:szCs w:val="24"/>
        </w:rPr>
        <w:t xml:space="preserve">В разделе «Воспитательная работа», «Теоретическая подготовка», </w:t>
      </w:r>
      <w:r w:rsidR="00D42A2D" w:rsidRPr="007003FC">
        <w:rPr>
          <w:rFonts w:ascii="Times New Roman" w:hAnsi="Times New Roman" w:cs="Times New Roman"/>
          <w:sz w:val="24"/>
          <w:szCs w:val="24"/>
        </w:rPr>
        <w:t>«Психологическая подготовка», «Инструкторская и судейская практика», «Врачебный контроль и самоконтроль» даны срезы основной работы в этих аспектах подготовки.</w:t>
      </w:r>
      <w:r w:rsidR="00D42A2D" w:rsidRPr="007003FC">
        <w:rPr>
          <w:rFonts w:ascii="Times New Roman" w:hAnsi="Times New Roman" w:cs="Times New Roman"/>
          <w:sz w:val="24"/>
          <w:szCs w:val="24"/>
        </w:rPr>
        <w:tab/>
      </w:r>
      <w:r w:rsidR="00D64DFD" w:rsidRPr="007003FC">
        <w:rPr>
          <w:rFonts w:ascii="Times New Roman" w:hAnsi="Times New Roman" w:cs="Times New Roman"/>
          <w:sz w:val="24"/>
          <w:szCs w:val="24"/>
        </w:rPr>
        <w:tab/>
      </w:r>
      <w:r w:rsidR="00D64DFD" w:rsidRPr="007003FC">
        <w:rPr>
          <w:rFonts w:ascii="Times New Roman" w:hAnsi="Times New Roman" w:cs="Times New Roman"/>
          <w:sz w:val="24"/>
          <w:szCs w:val="24"/>
        </w:rPr>
        <w:tab/>
      </w:r>
    </w:p>
    <w:p w:rsidR="00E930AD" w:rsidRPr="007003FC" w:rsidRDefault="00E930AD" w:rsidP="009E4C0D">
      <w:pPr>
        <w:spacing w:after="0" w:line="240" w:lineRule="auto"/>
        <w:jc w:val="both"/>
        <w:rPr>
          <w:rFonts w:ascii="Times New Roman" w:hAnsi="Times New Roman" w:cs="Times New Roman"/>
          <w:sz w:val="24"/>
          <w:szCs w:val="24"/>
        </w:rPr>
      </w:pPr>
    </w:p>
    <w:p w:rsidR="0006067F" w:rsidRPr="007003FC" w:rsidRDefault="00D64DFD" w:rsidP="009E4C0D">
      <w:pPr>
        <w:spacing w:after="0" w:line="240" w:lineRule="auto"/>
        <w:jc w:val="center"/>
        <w:rPr>
          <w:rFonts w:ascii="Times New Roman" w:hAnsi="Times New Roman" w:cs="Times New Roman"/>
          <w:b/>
          <w:i/>
          <w:sz w:val="24"/>
          <w:szCs w:val="24"/>
        </w:rPr>
      </w:pPr>
      <w:r w:rsidRPr="007003FC">
        <w:rPr>
          <w:rFonts w:ascii="Times New Roman" w:hAnsi="Times New Roman" w:cs="Times New Roman"/>
          <w:b/>
          <w:i/>
          <w:sz w:val="24"/>
          <w:szCs w:val="24"/>
        </w:rPr>
        <w:t>Формы проведения учебно-тренировочных занятий.</w:t>
      </w:r>
    </w:p>
    <w:p w:rsidR="00C625FD" w:rsidRPr="007003FC" w:rsidRDefault="00D64DFD" w:rsidP="009E4C0D">
      <w:pPr>
        <w:spacing w:after="0" w:line="240" w:lineRule="auto"/>
        <w:jc w:val="both"/>
        <w:rPr>
          <w:rFonts w:ascii="Times New Roman" w:hAnsi="Times New Roman" w:cs="Times New Roman"/>
          <w:sz w:val="24"/>
          <w:szCs w:val="24"/>
        </w:rPr>
      </w:pPr>
      <w:r w:rsidRPr="007003FC">
        <w:rPr>
          <w:rFonts w:ascii="Times New Roman" w:hAnsi="Times New Roman" w:cs="Times New Roman"/>
          <w:b/>
          <w:sz w:val="24"/>
          <w:szCs w:val="24"/>
        </w:rPr>
        <w:tab/>
      </w:r>
      <w:r w:rsidRPr="007003FC">
        <w:rPr>
          <w:rFonts w:ascii="Times New Roman" w:hAnsi="Times New Roman" w:cs="Times New Roman"/>
          <w:sz w:val="24"/>
          <w:szCs w:val="24"/>
        </w:rPr>
        <w:t>В целях планомерного и качественного отбора перспективных спортсменов комплектование групп начального этапа обучения может проходить в течение учебного года. Группы комплектуются по возрасту, физической и технической подготовленности,</w:t>
      </w:r>
      <w:r w:rsidR="005A311C" w:rsidRPr="007003FC">
        <w:rPr>
          <w:rFonts w:ascii="Times New Roman" w:hAnsi="Times New Roman" w:cs="Times New Roman"/>
          <w:sz w:val="24"/>
          <w:szCs w:val="24"/>
        </w:rPr>
        <w:t xml:space="preserve"> а также по состоянию здоровья. По решению педагогического совета школы в группы начальной подготовки и учебно-тренировочные группы разрешается зачислить учащихся более младшего возраста, которые соответствуют по уровню физической подготовки и спортивной квалификации требованиям для данной группы и не имеющих мед</w:t>
      </w:r>
      <w:r w:rsidR="00E92675" w:rsidRPr="007003FC">
        <w:rPr>
          <w:rFonts w:ascii="Times New Roman" w:hAnsi="Times New Roman" w:cs="Times New Roman"/>
          <w:sz w:val="24"/>
          <w:szCs w:val="24"/>
        </w:rPr>
        <w:t>и</w:t>
      </w:r>
      <w:r w:rsidR="00C625FD" w:rsidRPr="007003FC">
        <w:rPr>
          <w:rFonts w:ascii="Times New Roman" w:hAnsi="Times New Roman" w:cs="Times New Roman"/>
          <w:sz w:val="24"/>
          <w:szCs w:val="24"/>
        </w:rPr>
        <w:t>цинских противопоказаний.</w:t>
      </w:r>
    </w:p>
    <w:p w:rsidR="00E92675" w:rsidRPr="007003FC" w:rsidRDefault="005A311C" w:rsidP="009E4C0D">
      <w:pPr>
        <w:spacing w:after="0" w:line="240" w:lineRule="auto"/>
        <w:jc w:val="both"/>
        <w:rPr>
          <w:rFonts w:ascii="Times New Roman" w:hAnsi="Times New Roman" w:cs="Times New Roman"/>
          <w:sz w:val="24"/>
          <w:szCs w:val="24"/>
        </w:rPr>
      </w:pPr>
      <w:r w:rsidRPr="007003FC">
        <w:rPr>
          <w:rFonts w:ascii="Times New Roman" w:hAnsi="Times New Roman" w:cs="Times New Roman"/>
          <w:sz w:val="24"/>
          <w:szCs w:val="24"/>
        </w:rPr>
        <w:t xml:space="preserve">Занятия в недельном цикле состоят из теории и практики. В группах начальной подготовки и учебно-тренировочных первого-третьего годов обучения обычно используется лекционный метод изложения теоретического материала, а в группах </w:t>
      </w:r>
      <w:r w:rsidR="00D25B7D" w:rsidRPr="007003FC">
        <w:rPr>
          <w:rFonts w:ascii="Times New Roman" w:hAnsi="Times New Roman" w:cs="Times New Roman"/>
          <w:sz w:val="24"/>
          <w:szCs w:val="24"/>
        </w:rPr>
        <w:t>учебно-тренировочных четвертого</w:t>
      </w:r>
      <w:r w:rsidRPr="007003FC">
        <w:rPr>
          <w:rFonts w:ascii="Times New Roman" w:hAnsi="Times New Roman" w:cs="Times New Roman"/>
          <w:sz w:val="24"/>
          <w:szCs w:val="24"/>
        </w:rPr>
        <w:t>-пятого годов обучения лучше применять индивидуальные</w:t>
      </w:r>
      <w:r w:rsidR="00D25B7D" w:rsidRPr="007003FC">
        <w:rPr>
          <w:rFonts w:ascii="Times New Roman" w:hAnsi="Times New Roman" w:cs="Times New Roman"/>
          <w:sz w:val="24"/>
          <w:szCs w:val="24"/>
        </w:rPr>
        <w:t xml:space="preserve"> занятия. Под практикой подразумевается классификационные соревнования для учебно-тренировочных групп (турниры новичков, первенство ДЮСШ, командные встречи, районн</w:t>
      </w:r>
      <w:r w:rsidR="00E930AD" w:rsidRPr="007003FC">
        <w:rPr>
          <w:rFonts w:ascii="Times New Roman" w:hAnsi="Times New Roman" w:cs="Times New Roman"/>
          <w:sz w:val="24"/>
          <w:szCs w:val="24"/>
        </w:rPr>
        <w:t>ые, городские соревнования).</w:t>
      </w:r>
      <w:r w:rsidR="00E930AD" w:rsidRPr="007003FC">
        <w:rPr>
          <w:rFonts w:ascii="Times New Roman" w:hAnsi="Times New Roman" w:cs="Times New Roman"/>
          <w:sz w:val="24"/>
          <w:szCs w:val="24"/>
        </w:rPr>
        <w:tab/>
      </w:r>
      <w:r w:rsidR="00E930AD" w:rsidRPr="007003FC">
        <w:rPr>
          <w:rFonts w:ascii="Times New Roman" w:hAnsi="Times New Roman" w:cs="Times New Roman"/>
          <w:sz w:val="24"/>
          <w:szCs w:val="24"/>
        </w:rPr>
        <w:tab/>
      </w:r>
      <w:r w:rsidR="00E930AD" w:rsidRPr="007003FC">
        <w:rPr>
          <w:rFonts w:ascii="Times New Roman" w:hAnsi="Times New Roman" w:cs="Times New Roman"/>
          <w:sz w:val="24"/>
          <w:szCs w:val="24"/>
        </w:rPr>
        <w:tab/>
      </w:r>
      <w:r w:rsidR="00D25B7D" w:rsidRPr="007003FC">
        <w:rPr>
          <w:rFonts w:ascii="Times New Roman" w:hAnsi="Times New Roman" w:cs="Times New Roman"/>
          <w:sz w:val="24"/>
          <w:szCs w:val="24"/>
        </w:rPr>
        <w:t xml:space="preserve">Перед началом занятий учащиеся проходят тщательное медицинское обследование. Последующие медосмотры проводятся перед участием 10 соревнованиях, но не реже, чем один раз в три месяца. Для оптимального распределения обучающихся по учебным группам в начале занятий необходимо провести антропометрические измерения, а также контрольную проверку </w:t>
      </w:r>
      <w:r w:rsidR="00A20715" w:rsidRPr="007003FC">
        <w:rPr>
          <w:rFonts w:ascii="Times New Roman" w:hAnsi="Times New Roman" w:cs="Times New Roman"/>
          <w:sz w:val="24"/>
          <w:szCs w:val="24"/>
        </w:rPr>
        <w:t>развития основных физических качеств. Для текущего контроля тренированности, состояния здоровья и физического развития учащимся необходимо вести «Дневник самоконтроля».</w:t>
      </w:r>
      <w:r w:rsidR="00A20715" w:rsidRPr="007003FC">
        <w:rPr>
          <w:rFonts w:ascii="Times New Roman" w:hAnsi="Times New Roman" w:cs="Times New Roman"/>
          <w:sz w:val="24"/>
          <w:szCs w:val="24"/>
        </w:rPr>
        <w:tab/>
      </w:r>
      <w:r w:rsidR="00A20715" w:rsidRPr="007003FC">
        <w:rPr>
          <w:rFonts w:ascii="Times New Roman" w:hAnsi="Times New Roman" w:cs="Times New Roman"/>
          <w:sz w:val="24"/>
          <w:szCs w:val="24"/>
        </w:rPr>
        <w:tab/>
      </w:r>
      <w:r w:rsidR="00A20715" w:rsidRPr="007003FC">
        <w:rPr>
          <w:rFonts w:ascii="Times New Roman" w:hAnsi="Times New Roman" w:cs="Times New Roman"/>
          <w:sz w:val="24"/>
          <w:szCs w:val="24"/>
        </w:rPr>
        <w:tab/>
      </w:r>
      <w:r w:rsidR="00A20715" w:rsidRPr="007003FC">
        <w:rPr>
          <w:rFonts w:ascii="Times New Roman" w:hAnsi="Times New Roman" w:cs="Times New Roman"/>
          <w:sz w:val="24"/>
          <w:szCs w:val="24"/>
        </w:rPr>
        <w:tab/>
      </w:r>
      <w:r w:rsidR="00A20715" w:rsidRPr="007003FC">
        <w:rPr>
          <w:rFonts w:ascii="Times New Roman" w:hAnsi="Times New Roman" w:cs="Times New Roman"/>
          <w:sz w:val="24"/>
          <w:szCs w:val="24"/>
        </w:rPr>
        <w:tab/>
      </w:r>
      <w:r w:rsidR="00A20715" w:rsidRPr="007003FC">
        <w:rPr>
          <w:rFonts w:ascii="Times New Roman" w:hAnsi="Times New Roman" w:cs="Times New Roman"/>
          <w:sz w:val="24"/>
          <w:szCs w:val="24"/>
        </w:rPr>
        <w:tab/>
      </w:r>
    </w:p>
    <w:p w:rsidR="00E930AD" w:rsidRPr="007003FC" w:rsidRDefault="00A20715" w:rsidP="009E4C0D">
      <w:pPr>
        <w:spacing w:after="0" w:line="240" w:lineRule="auto"/>
        <w:ind w:firstLine="708"/>
        <w:jc w:val="both"/>
        <w:rPr>
          <w:rFonts w:ascii="Times New Roman" w:hAnsi="Times New Roman" w:cs="Times New Roman"/>
          <w:sz w:val="24"/>
          <w:szCs w:val="24"/>
        </w:rPr>
      </w:pPr>
      <w:r w:rsidRPr="007003FC">
        <w:rPr>
          <w:rFonts w:ascii="Times New Roman" w:hAnsi="Times New Roman" w:cs="Times New Roman"/>
          <w:sz w:val="24"/>
          <w:szCs w:val="24"/>
        </w:rPr>
        <w:t>Занятия по гиревому спорту проводятся в форме индивидуального или группового урока, содержание которого зависит от контингента занимающихся, а также тренировочного цикла, материально</w:t>
      </w:r>
      <w:r w:rsidR="002A378D">
        <w:rPr>
          <w:rFonts w:ascii="Times New Roman" w:hAnsi="Times New Roman" w:cs="Times New Roman"/>
          <w:sz w:val="24"/>
          <w:szCs w:val="24"/>
        </w:rPr>
        <w:t xml:space="preserve">й оснащенности места занятий. </w:t>
      </w:r>
      <w:r w:rsidRPr="007003FC">
        <w:rPr>
          <w:rFonts w:ascii="Times New Roman" w:hAnsi="Times New Roman" w:cs="Times New Roman"/>
          <w:sz w:val="24"/>
          <w:szCs w:val="24"/>
        </w:rPr>
        <w:t>При проведении занятий следует ориентироваться на наиболее активных учащихся, однако надо стремиться к тому, чтобы основна</w:t>
      </w:r>
      <w:r w:rsidR="00B0372B" w:rsidRPr="007003FC">
        <w:rPr>
          <w:rFonts w:ascii="Times New Roman" w:hAnsi="Times New Roman" w:cs="Times New Roman"/>
          <w:sz w:val="24"/>
          <w:szCs w:val="24"/>
        </w:rPr>
        <w:t>я масса занимающихся также усваи</w:t>
      </w:r>
      <w:r w:rsidRPr="007003FC">
        <w:rPr>
          <w:rFonts w:ascii="Times New Roman" w:hAnsi="Times New Roman" w:cs="Times New Roman"/>
          <w:sz w:val="24"/>
          <w:szCs w:val="24"/>
        </w:rPr>
        <w:t>вала изучаемый материал.</w:t>
      </w:r>
      <w:r w:rsidR="00E92675" w:rsidRPr="007003FC">
        <w:rPr>
          <w:rFonts w:ascii="Times New Roman" w:hAnsi="Times New Roman" w:cs="Times New Roman"/>
          <w:sz w:val="24"/>
          <w:szCs w:val="24"/>
        </w:rPr>
        <w:tab/>
      </w:r>
      <w:r w:rsidR="00E92675" w:rsidRPr="007003FC">
        <w:rPr>
          <w:rFonts w:ascii="Times New Roman" w:hAnsi="Times New Roman" w:cs="Times New Roman"/>
          <w:sz w:val="24"/>
          <w:szCs w:val="24"/>
        </w:rPr>
        <w:tab/>
      </w:r>
      <w:r w:rsidR="00E92675" w:rsidRPr="007003FC">
        <w:rPr>
          <w:rFonts w:ascii="Times New Roman" w:hAnsi="Times New Roman" w:cs="Times New Roman"/>
          <w:sz w:val="24"/>
          <w:szCs w:val="24"/>
        </w:rPr>
        <w:tab/>
      </w:r>
      <w:r w:rsidR="00E92675" w:rsidRPr="007003FC">
        <w:rPr>
          <w:rFonts w:ascii="Times New Roman" w:hAnsi="Times New Roman" w:cs="Times New Roman"/>
          <w:sz w:val="24"/>
          <w:szCs w:val="24"/>
        </w:rPr>
        <w:tab/>
      </w:r>
      <w:r w:rsidR="00E92675" w:rsidRPr="007003FC">
        <w:rPr>
          <w:rFonts w:ascii="Times New Roman" w:hAnsi="Times New Roman" w:cs="Times New Roman"/>
          <w:sz w:val="24"/>
          <w:szCs w:val="24"/>
        </w:rPr>
        <w:tab/>
      </w:r>
      <w:r w:rsidR="00E92675" w:rsidRPr="007003FC">
        <w:rPr>
          <w:rFonts w:ascii="Times New Roman" w:hAnsi="Times New Roman" w:cs="Times New Roman"/>
          <w:sz w:val="24"/>
          <w:szCs w:val="24"/>
        </w:rPr>
        <w:tab/>
      </w:r>
      <w:r w:rsidR="00E92675" w:rsidRPr="007003FC">
        <w:rPr>
          <w:rFonts w:ascii="Times New Roman" w:hAnsi="Times New Roman" w:cs="Times New Roman"/>
          <w:sz w:val="24"/>
          <w:szCs w:val="24"/>
        </w:rPr>
        <w:tab/>
      </w:r>
      <w:r w:rsidR="00E92675" w:rsidRPr="007003FC">
        <w:rPr>
          <w:rFonts w:ascii="Times New Roman" w:hAnsi="Times New Roman" w:cs="Times New Roman"/>
          <w:sz w:val="24"/>
          <w:szCs w:val="24"/>
        </w:rPr>
        <w:tab/>
      </w:r>
    </w:p>
    <w:p w:rsidR="008446F9" w:rsidRPr="007003FC" w:rsidRDefault="00B0372B" w:rsidP="009E4C0D">
      <w:pPr>
        <w:spacing w:after="0" w:line="240" w:lineRule="auto"/>
        <w:ind w:firstLine="708"/>
        <w:jc w:val="both"/>
        <w:rPr>
          <w:rFonts w:ascii="Times New Roman" w:hAnsi="Times New Roman" w:cs="Times New Roman"/>
          <w:sz w:val="24"/>
          <w:szCs w:val="24"/>
        </w:rPr>
      </w:pPr>
      <w:r w:rsidRPr="007003FC">
        <w:rPr>
          <w:rFonts w:ascii="Times New Roman" w:hAnsi="Times New Roman" w:cs="Times New Roman"/>
          <w:sz w:val="24"/>
          <w:szCs w:val="24"/>
        </w:rPr>
        <w:t>В конце учебного года рекомендуется проводить в группах итоговые занятия, на которых должны рассматриваться д</w:t>
      </w:r>
      <w:r w:rsidR="00C625FD" w:rsidRPr="007003FC">
        <w:rPr>
          <w:rFonts w:ascii="Times New Roman" w:hAnsi="Times New Roman" w:cs="Times New Roman"/>
          <w:sz w:val="24"/>
          <w:szCs w:val="24"/>
        </w:rPr>
        <w:t>остижения каждого учащегося.</w:t>
      </w:r>
      <w:r w:rsidR="00C625FD" w:rsidRPr="007003FC">
        <w:rPr>
          <w:rFonts w:ascii="Times New Roman" w:hAnsi="Times New Roman" w:cs="Times New Roman"/>
          <w:sz w:val="24"/>
          <w:szCs w:val="24"/>
        </w:rPr>
        <w:tab/>
      </w:r>
      <w:r w:rsidR="00C625FD" w:rsidRPr="007003FC">
        <w:rPr>
          <w:rFonts w:ascii="Times New Roman" w:hAnsi="Times New Roman" w:cs="Times New Roman"/>
          <w:sz w:val="24"/>
          <w:szCs w:val="24"/>
        </w:rPr>
        <w:tab/>
      </w:r>
      <w:r w:rsidRPr="007003FC">
        <w:rPr>
          <w:rFonts w:ascii="Times New Roman" w:hAnsi="Times New Roman" w:cs="Times New Roman"/>
          <w:sz w:val="24"/>
          <w:szCs w:val="24"/>
        </w:rPr>
        <w:t xml:space="preserve">Гиревой спорт наиболее доступен, так как не требует сложного и дорогостоящего оборудования. Местом проведения может служить специальный зал со всем необходимым оборудованием и </w:t>
      </w:r>
      <w:r w:rsidRPr="007003FC">
        <w:rPr>
          <w:rFonts w:ascii="Times New Roman" w:hAnsi="Times New Roman" w:cs="Times New Roman"/>
          <w:sz w:val="24"/>
          <w:szCs w:val="24"/>
        </w:rPr>
        <w:lastRenderedPageBreak/>
        <w:t>инвентарем или типовой зал для занятий тяж</w:t>
      </w:r>
      <w:r w:rsidR="009E4C0D" w:rsidRPr="007003FC">
        <w:rPr>
          <w:rFonts w:ascii="Times New Roman" w:hAnsi="Times New Roman" w:cs="Times New Roman"/>
          <w:sz w:val="24"/>
          <w:szCs w:val="24"/>
        </w:rPr>
        <w:t xml:space="preserve">елой атлетикой. </w:t>
      </w:r>
      <w:r w:rsidR="009E4C0D" w:rsidRPr="007003FC">
        <w:rPr>
          <w:rFonts w:ascii="Times New Roman" w:hAnsi="Times New Roman" w:cs="Times New Roman"/>
          <w:sz w:val="24"/>
          <w:szCs w:val="24"/>
        </w:rPr>
        <w:tab/>
      </w:r>
      <w:r w:rsidR="009E4C0D" w:rsidRPr="007003FC">
        <w:rPr>
          <w:rFonts w:ascii="Times New Roman" w:hAnsi="Times New Roman" w:cs="Times New Roman"/>
          <w:sz w:val="24"/>
          <w:szCs w:val="24"/>
        </w:rPr>
        <w:tab/>
      </w:r>
      <w:r w:rsidR="009E4C0D" w:rsidRPr="007003FC">
        <w:rPr>
          <w:rFonts w:ascii="Times New Roman" w:hAnsi="Times New Roman" w:cs="Times New Roman"/>
          <w:sz w:val="24"/>
          <w:szCs w:val="24"/>
        </w:rPr>
        <w:tab/>
      </w:r>
      <w:r w:rsidR="009E4C0D" w:rsidRPr="007003FC">
        <w:rPr>
          <w:rFonts w:ascii="Times New Roman" w:hAnsi="Times New Roman" w:cs="Times New Roman"/>
          <w:sz w:val="24"/>
          <w:szCs w:val="24"/>
        </w:rPr>
        <w:tab/>
      </w:r>
      <w:r w:rsidR="009E4C0D" w:rsidRPr="007003FC">
        <w:rPr>
          <w:rFonts w:ascii="Times New Roman" w:hAnsi="Times New Roman" w:cs="Times New Roman"/>
          <w:sz w:val="24"/>
          <w:szCs w:val="24"/>
        </w:rPr>
        <w:tab/>
      </w:r>
      <w:r w:rsidR="009E4C0D" w:rsidRPr="007003FC">
        <w:rPr>
          <w:rFonts w:ascii="Times New Roman" w:hAnsi="Times New Roman" w:cs="Times New Roman"/>
          <w:sz w:val="24"/>
          <w:szCs w:val="24"/>
        </w:rPr>
        <w:tab/>
      </w:r>
      <w:r w:rsidR="009E4C0D" w:rsidRPr="007003FC">
        <w:rPr>
          <w:rFonts w:ascii="Times New Roman" w:hAnsi="Times New Roman" w:cs="Times New Roman"/>
          <w:sz w:val="24"/>
          <w:szCs w:val="24"/>
        </w:rPr>
        <w:tab/>
      </w:r>
      <w:r w:rsidR="009E4C0D" w:rsidRPr="007003FC">
        <w:rPr>
          <w:rFonts w:ascii="Times New Roman" w:hAnsi="Times New Roman" w:cs="Times New Roman"/>
          <w:sz w:val="24"/>
          <w:szCs w:val="24"/>
        </w:rPr>
        <w:tab/>
      </w:r>
      <w:r w:rsidR="009E4C0D" w:rsidRPr="007003FC">
        <w:rPr>
          <w:rFonts w:ascii="Times New Roman" w:hAnsi="Times New Roman" w:cs="Times New Roman"/>
          <w:sz w:val="24"/>
          <w:szCs w:val="24"/>
        </w:rPr>
        <w:tab/>
      </w:r>
      <w:r w:rsidR="009E4C0D" w:rsidRPr="007003FC">
        <w:rPr>
          <w:rFonts w:ascii="Times New Roman" w:hAnsi="Times New Roman" w:cs="Times New Roman"/>
          <w:sz w:val="24"/>
          <w:szCs w:val="24"/>
        </w:rPr>
        <w:tab/>
      </w:r>
      <w:r w:rsidR="009E4C0D" w:rsidRPr="007003FC">
        <w:rPr>
          <w:rFonts w:ascii="Times New Roman" w:hAnsi="Times New Roman" w:cs="Times New Roman"/>
          <w:sz w:val="24"/>
          <w:szCs w:val="24"/>
        </w:rPr>
        <w:tab/>
      </w:r>
      <w:r w:rsidR="009E4C0D" w:rsidRPr="007003FC">
        <w:rPr>
          <w:rFonts w:ascii="Times New Roman" w:hAnsi="Times New Roman" w:cs="Times New Roman"/>
          <w:sz w:val="24"/>
          <w:szCs w:val="24"/>
        </w:rPr>
        <w:tab/>
      </w:r>
      <w:r w:rsidR="009E4C0D" w:rsidRPr="007003FC">
        <w:rPr>
          <w:rFonts w:ascii="Times New Roman" w:hAnsi="Times New Roman" w:cs="Times New Roman"/>
          <w:sz w:val="24"/>
          <w:szCs w:val="24"/>
        </w:rPr>
        <w:tab/>
      </w:r>
      <w:r w:rsidR="009E4C0D" w:rsidRPr="007003FC">
        <w:rPr>
          <w:rFonts w:ascii="Times New Roman" w:hAnsi="Times New Roman" w:cs="Times New Roman"/>
          <w:sz w:val="24"/>
          <w:szCs w:val="24"/>
        </w:rPr>
        <w:tab/>
      </w:r>
      <w:r w:rsidR="009E4C0D" w:rsidRPr="007003FC">
        <w:rPr>
          <w:rFonts w:ascii="Times New Roman" w:hAnsi="Times New Roman" w:cs="Times New Roman"/>
          <w:sz w:val="24"/>
          <w:szCs w:val="24"/>
        </w:rPr>
        <w:tab/>
      </w:r>
    </w:p>
    <w:p w:rsidR="00E930AD" w:rsidRPr="007003FC" w:rsidRDefault="00B0372B" w:rsidP="009E4C0D">
      <w:pPr>
        <w:spacing w:after="0" w:line="240" w:lineRule="auto"/>
        <w:ind w:firstLine="708"/>
        <w:jc w:val="center"/>
        <w:rPr>
          <w:rFonts w:ascii="Times New Roman" w:hAnsi="Times New Roman" w:cs="Times New Roman"/>
          <w:b/>
          <w:sz w:val="24"/>
          <w:szCs w:val="24"/>
        </w:rPr>
      </w:pPr>
      <w:r w:rsidRPr="007003FC">
        <w:rPr>
          <w:rFonts w:ascii="Times New Roman" w:hAnsi="Times New Roman" w:cs="Times New Roman"/>
          <w:b/>
          <w:sz w:val="24"/>
          <w:szCs w:val="24"/>
        </w:rPr>
        <w:t>Задачи поэтапной подготовки гиревиков.</w:t>
      </w:r>
    </w:p>
    <w:p w:rsidR="00E92675" w:rsidRPr="007003FC" w:rsidRDefault="00B0372B" w:rsidP="009E4C0D">
      <w:pPr>
        <w:spacing w:after="0" w:line="240" w:lineRule="auto"/>
        <w:ind w:firstLine="708"/>
        <w:jc w:val="both"/>
        <w:rPr>
          <w:rFonts w:ascii="Times New Roman" w:hAnsi="Times New Roman" w:cs="Times New Roman"/>
          <w:sz w:val="24"/>
          <w:szCs w:val="24"/>
        </w:rPr>
      </w:pPr>
      <w:r w:rsidRPr="007003FC">
        <w:rPr>
          <w:rFonts w:ascii="Times New Roman" w:hAnsi="Times New Roman" w:cs="Times New Roman"/>
          <w:sz w:val="24"/>
          <w:szCs w:val="24"/>
        </w:rPr>
        <w:t xml:space="preserve">Весь учебный материал программы распределен в соответствии с принципом последовательного и постепенного </w:t>
      </w:r>
      <w:r w:rsidR="00A97344" w:rsidRPr="007003FC">
        <w:rPr>
          <w:rFonts w:ascii="Times New Roman" w:hAnsi="Times New Roman" w:cs="Times New Roman"/>
          <w:sz w:val="24"/>
          <w:szCs w:val="24"/>
        </w:rPr>
        <w:t>расширения теоретических умений и навыков. Изучение программного материала для каждой группы рассчитано на 1 год. В каждой группе решаются определенные задачи.</w:t>
      </w:r>
      <w:r w:rsidR="00A97344" w:rsidRPr="007003FC">
        <w:rPr>
          <w:rFonts w:ascii="Times New Roman" w:hAnsi="Times New Roman" w:cs="Times New Roman"/>
          <w:sz w:val="24"/>
          <w:szCs w:val="24"/>
        </w:rPr>
        <w:tab/>
      </w:r>
      <w:r w:rsidR="00277C2A" w:rsidRPr="007003FC">
        <w:rPr>
          <w:rFonts w:ascii="Times New Roman" w:hAnsi="Times New Roman" w:cs="Times New Roman"/>
          <w:sz w:val="24"/>
          <w:szCs w:val="24"/>
        </w:rPr>
        <w:tab/>
      </w:r>
      <w:r w:rsidR="00277C2A" w:rsidRPr="007003FC">
        <w:rPr>
          <w:rFonts w:ascii="Times New Roman" w:hAnsi="Times New Roman" w:cs="Times New Roman"/>
          <w:sz w:val="24"/>
          <w:szCs w:val="24"/>
        </w:rPr>
        <w:tab/>
      </w:r>
      <w:r w:rsidR="00277C2A" w:rsidRPr="007003FC">
        <w:rPr>
          <w:rFonts w:ascii="Times New Roman" w:hAnsi="Times New Roman" w:cs="Times New Roman"/>
          <w:sz w:val="24"/>
          <w:szCs w:val="24"/>
        </w:rPr>
        <w:tab/>
      </w:r>
      <w:r w:rsidR="00277C2A" w:rsidRPr="007003FC">
        <w:rPr>
          <w:rFonts w:ascii="Times New Roman" w:hAnsi="Times New Roman" w:cs="Times New Roman"/>
          <w:sz w:val="24"/>
          <w:szCs w:val="24"/>
        </w:rPr>
        <w:tab/>
      </w:r>
    </w:p>
    <w:p w:rsidR="00277C2A" w:rsidRPr="007003FC" w:rsidRDefault="00E80B7A" w:rsidP="009E4C0D">
      <w:pPr>
        <w:spacing w:after="0" w:line="240" w:lineRule="auto"/>
        <w:jc w:val="both"/>
        <w:rPr>
          <w:rFonts w:ascii="Times New Roman" w:hAnsi="Times New Roman" w:cs="Times New Roman"/>
          <w:b/>
          <w:i/>
          <w:sz w:val="24"/>
          <w:szCs w:val="24"/>
        </w:rPr>
      </w:pPr>
      <w:r w:rsidRPr="007003FC">
        <w:rPr>
          <w:rFonts w:ascii="Times New Roman" w:hAnsi="Times New Roman" w:cs="Times New Roman"/>
          <w:b/>
          <w:i/>
          <w:sz w:val="24"/>
          <w:szCs w:val="24"/>
        </w:rPr>
        <w:t xml:space="preserve">В </w:t>
      </w:r>
      <w:r w:rsidR="00A97344" w:rsidRPr="007003FC">
        <w:rPr>
          <w:rFonts w:ascii="Times New Roman" w:hAnsi="Times New Roman" w:cs="Times New Roman"/>
          <w:b/>
          <w:i/>
          <w:sz w:val="24"/>
          <w:szCs w:val="24"/>
        </w:rPr>
        <w:t>группах начальной подготов</w:t>
      </w:r>
      <w:r w:rsidR="00277C2A" w:rsidRPr="007003FC">
        <w:rPr>
          <w:rFonts w:ascii="Times New Roman" w:hAnsi="Times New Roman" w:cs="Times New Roman"/>
          <w:b/>
          <w:i/>
          <w:sz w:val="24"/>
          <w:szCs w:val="24"/>
        </w:rPr>
        <w:t xml:space="preserve">ки </w:t>
      </w:r>
      <w:r w:rsidR="002A378D">
        <w:rPr>
          <w:rFonts w:ascii="Times New Roman" w:hAnsi="Times New Roman" w:cs="Times New Roman"/>
          <w:b/>
          <w:i/>
          <w:sz w:val="24"/>
          <w:szCs w:val="24"/>
        </w:rPr>
        <w:t>1</w:t>
      </w:r>
      <w:r w:rsidR="00277C2A" w:rsidRPr="007003FC">
        <w:rPr>
          <w:rFonts w:ascii="Times New Roman" w:hAnsi="Times New Roman" w:cs="Times New Roman"/>
          <w:b/>
          <w:i/>
          <w:sz w:val="24"/>
          <w:szCs w:val="24"/>
        </w:rPr>
        <w:t xml:space="preserve"> года обучения:</w:t>
      </w:r>
      <w:r w:rsidR="00277C2A" w:rsidRPr="007003FC">
        <w:rPr>
          <w:rFonts w:ascii="Times New Roman" w:hAnsi="Times New Roman" w:cs="Times New Roman"/>
          <w:b/>
          <w:i/>
          <w:sz w:val="24"/>
          <w:szCs w:val="24"/>
        </w:rPr>
        <w:tab/>
      </w:r>
    </w:p>
    <w:p w:rsidR="00277C2A" w:rsidRPr="007003FC" w:rsidRDefault="00A97344" w:rsidP="009E4C0D">
      <w:pPr>
        <w:spacing w:after="0" w:line="240" w:lineRule="auto"/>
        <w:ind w:firstLine="708"/>
        <w:jc w:val="both"/>
        <w:rPr>
          <w:rFonts w:ascii="Times New Roman" w:hAnsi="Times New Roman" w:cs="Times New Roman"/>
          <w:sz w:val="24"/>
          <w:szCs w:val="24"/>
        </w:rPr>
      </w:pPr>
      <w:r w:rsidRPr="007003FC">
        <w:rPr>
          <w:rFonts w:ascii="Times New Roman" w:hAnsi="Times New Roman" w:cs="Times New Roman"/>
          <w:sz w:val="24"/>
          <w:szCs w:val="24"/>
        </w:rPr>
        <w:t>-привитие занимающимся интереса</w:t>
      </w:r>
      <w:r w:rsidR="00E80B7A" w:rsidRPr="007003FC">
        <w:rPr>
          <w:rFonts w:ascii="Times New Roman" w:hAnsi="Times New Roman" w:cs="Times New Roman"/>
          <w:sz w:val="24"/>
          <w:szCs w:val="24"/>
        </w:rPr>
        <w:t xml:space="preserve"> к</w:t>
      </w:r>
      <w:r w:rsidR="00E92675" w:rsidRPr="007003FC">
        <w:rPr>
          <w:rFonts w:ascii="Times New Roman" w:hAnsi="Times New Roman" w:cs="Times New Roman"/>
          <w:sz w:val="24"/>
          <w:szCs w:val="24"/>
        </w:rPr>
        <w:t xml:space="preserve"> занятиям гиревым спортом,</w:t>
      </w:r>
      <w:r w:rsidR="00E92675" w:rsidRPr="007003FC">
        <w:rPr>
          <w:rFonts w:ascii="Times New Roman" w:hAnsi="Times New Roman" w:cs="Times New Roman"/>
          <w:sz w:val="24"/>
          <w:szCs w:val="24"/>
        </w:rPr>
        <w:tab/>
      </w:r>
      <w:r w:rsidR="00E92675" w:rsidRPr="007003FC">
        <w:rPr>
          <w:rFonts w:ascii="Times New Roman" w:hAnsi="Times New Roman" w:cs="Times New Roman"/>
          <w:sz w:val="24"/>
          <w:szCs w:val="24"/>
        </w:rPr>
        <w:tab/>
      </w:r>
    </w:p>
    <w:p w:rsidR="00E92675" w:rsidRPr="007003FC" w:rsidRDefault="00A97344" w:rsidP="009E4C0D">
      <w:pPr>
        <w:spacing w:after="0" w:line="240" w:lineRule="auto"/>
        <w:ind w:firstLine="708"/>
        <w:jc w:val="both"/>
        <w:rPr>
          <w:rFonts w:ascii="Times New Roman" w:hAnsi="Times New Roman" w:cs="Times New Roman"/>
          <w:sz w:val="24"/>
          <w:szCs w:val="24"/>
        </w:rPr>
      </w:pPr>
      <w:r w:rsidRPr="007003FC">
        <w:rPr>
          <w:rFonts w:ascii="Times New Roman" w:hAnsi="Times New Roman" w:cs="Times New Roman"/>
          <w:sz w:val="24"/>
          <w:szCs w:val="24"/>
        </w:rPr>
        <w:t xml:space="preserve">-овладение техникой </w:t>
      </w:r>
      <w:r w:rsidR="00277C2A" w:rsidRPr="007003FC">
        <w:rPr>
          <w:rFonts w:ascii="Times New Roman" w:hAnsi="Times New Roman" w:cs="Times New Roman"/>
          <w:sz w:val="24"/>
          <w:szCs w:val="24"/>
        </w:rPr>
        <w:t xml:space="preserve">классического двоеборья, </w:t>
      </w:r>
      <w:r w:rsidR="00277C2A" w:rsidRPr="007003FC">
        <w:rPr>
          <w:rFonts w:ascii="Times New Roman" w:hAnsi="Times New Roman" w:cs="Times New Roman"/>
          <w:sz w:val="24"/>
          <w:szCs w:val="24"/>
        </w:rPr>
        <w:tab/>
      </w:r>
      <w:r w:rsidR="00277C2A" w:rsidRPr="007003FC">
        <w:rPr>
          <w:rFonts w:ascii="Times New Roman" w:hAnsi="Times New Roman" w:cs="Times New Roman"/>
          <w:sz w:val="24"/>
          <w:szCs w:val="24"/>
        </w:rPr>
        <w:tab/>
      </w:r>
      <w:r w:rsidR="00277C2A" w:rsidRPr="007003FC">
        <w:rPr>
          <w:rFonts w:ascii="Times New Roman" w:hAnsi="Times New Roman" w:cs="Times New Roman"/>
          <w:sz w:val="24"/>
          <w:szCs w:val="24"/>
        </w:rPr>
        <w:tab/>
      </w:r>
      <w:r w:rsidR="00277C2A" w:rsidRPr="007003FC">
        <w:rPr>
          <w:rFonts w:ascii="Times New Roman" w:hAnsi="Times New Roman" w:cs="Times New Roman"/>
          <w:sz w:val="24"/>
          <w:szCs w:val="24"/>
        </w:rPr>
        <w:tab/>
      </w:r>
    </w:p>
    <w:p w:rsidR="00E92675" w:rsidRPr="007003FC" w:rsidRDefault="00A97344" w:rsidP="009E4C0D">
      <w:pPr>
        <w:spacing w:after="0" w:line="240" w:lineRule="auto"/>
        <w:ind w:firstLine="708"/>
        <w:jc w:val="both"/>
        <w:rPr>
          <w:rFonts w:ascii="Times New Roman" w:hAnsi="Times New Roman" w:cs="Times New Roman"/>
          <w:sz w:val="24"/>
          <w:szCs w:val="24"/>
        </w:rPr>
      </w:pPr>
      <w:r w:rsidRPr="007003FC">
        <w:rPr>
          <w:rFonts w:ascii="Times New Roman" w:hAnsi="Times New Roman" w:cs="Times New Roman"/>
          <w:sz w:val="24"/>
          <w:szCs w:val="24"/>
        </w:rPr>
        <w:t>-ознакомление с историей</w:t>
      </w:r>
      <w:r w:rsidR="00277C2A" w:rsidRPr="007003FC">
        <w:rPr>
          <w:rFonts w:ascii="Times New Roman" w:hAnsi="Times New Roman" w:cs="Times New Roman"/>
          <w:sz w:val="24"/>
          <w:szCs w:val="24"/>
        </w:rPr>
        <w:t xml:space="preserve"> развития гиревого спорта,</w:t>
      </w:r>
      <w:r w:rsidR="00277C2A" w:rsidRPr="007003FC">
        <w:rPr>
          <w:rFonts w:ascii="Times New Roman" w:hAnsi="Times New Roman" w:cs="Times New Roman"/>
          <w:sz w:val="24"/>
          <w:szCs w:val="24"/>
        </w:rPr>
        <w:tab/>
      </w:r>
      <w:r w:rsidR="00277C2A" w:rsidRPr="007003FC">
        <w:rPr>
          <w:rFonts w:ascii="Times New Roman" w:hAnsi="Times New Roman" w:cs="Times New Roman"/>
          <w:sz w:val="24"/>
          <w:szCs w:val="24"/>
        </w:rPr>
        <w:tab/>
      </w:r>
      <w:r w:rsidR="00277C2A" w:rsidRPr="007003FC">
        <w:rPr>
          <w:rFonts w:ascii="Times New Roman" w:hAnsi="Times New Roman" w:cs="Times New Roman"/>
          <w:sz w:val="24"/>
          <w:szCs w:val="24"/>
        </w:rPr>
        <w:tab/>
      </w:r>
    </w:p>
    <w:p w:rsidR="00277C2A" w:rsidRPr="007003FC" w:rsidRDefault="00A97344" w:rsidP="009E4C0D">
      <w:pPr>
        <w:spacing w:after="0" w:line="240" w:lineRule="auto"/>
        <w:ind w:firstLine="708"/>
        <w:jc w:val="both"/>
        <w:rPr>
          <w:rFonts w:ascii="Times New Roman" w:hAnsi="Times New Roman" w:cs="Times New Roman"/>
          <w:sz w:val="24"/>
          <w:szCs w:val="24"/>
        </w:rPr>
      </w:pPr>
      <w:r w:rsidRPr="007003FC">
        <w:rPr>
          <w:rFonts w:ascii="Times New Roman" w:hAnsi="Times New Roman" w:cs="Times New Roman"/>
          <w:sz w:val="24"/>
          <w:szCs w:val="24"/>
        </w:rPr>
        <w:t>-получение первоначальных навы</w:t>
      </w:r>
      <w:r w:rsidR="00E92675" w:rsidRPr="007003FC">
        <w:rPr>
          <w:rFonts w:ascii="Times New Roman" w:hAnsi="Times New Roman" w:cs="Times New Roman"/>
          <w:sz w:val="24"/>
          <w:szCs w:val="24"/>
        </w:rPr>
        <w:t>ков участия в соревнованиях,</w:t>
      </w:r>
      <w:r w:rsidR="00E92675" w:rsidRPr="007003FC">
        <w:rPr>
          <w:rFonts w:ascii="Times New Roman" w:hAnsi="Times New Roman" w:cs="Times New Roman"/>
          <w:sz w:val="24"/>
          <w:szCs w:val="24"/>
        </w:rPr>
        <w:tab/>
      </w:r>
      <w:r w:rsidR="00E92675" w:rsidRPr="007003FC">
        <w:rPr>
          <w:rFonts w:ascii="Times New Roman" w:hAnsi="Times New Roman" w:cs="Times New Roman"/>
          <w:sz w:val="24"/>
          <w:szCs w:val="24"/>
        </w:rPr>
        <w:tab/>
      </w:r>
      <w:r w:rsidR="00E92675" w:rsidRPr="007003FC">
        <w:rPr>
          <w:rFonts w:ascii="Times New Roman" w:hAnsi="Times New Roman" w:cs="Times New Roman"/>
          <w:sz w:val="24"/>
          <w:szCs w:val="24"/>
        </w:rPr>
        <w:tab/>
      </w:r>
    </w:p>
    <w:p w:rsidR="00E92675" w:rsidRPr="007003FC" w:rsidRDefault="00A97344" w:rsidP="009E4C0D">
      <w:pPr>
        <w:spacing w:after="0" w:line="240" w:lineRule="auto"/>
        <w:ind w:firstLine="708"/>
        <w:jc w:val="both"/>
        <w:rPr>
          <w:rFonts w:ascii="Times New Roman" w:hAnsi="Times New Roman" w:cs="Times New Roman"/>
          <w:sz w:val="24"/>
          <w:szCs w:val="24"/>
        </w:rPr>
      </w:pPr>
      <w:r w:rsidRPr="007003FC">
        <w:rPr>
          <w:rFonts w:ascii="Times New Roman" w:hAnsi="Times New Roman" w:cs="Times New Roman"/>
          <w:sz w:val="24"/>
          <w:szCs w:val="24"/>
        </w:rPr>
        <w:t>-укреплени</w:t>
      </w:r>
      <w:r w:rsidR="00277C2A" w:rsidRPr="007003FC">
        <w:rPr>
          <w:rFonts w:ascii="Times New Roman" w:hAnsi="Times New Roman" w:cs="Times New Roman"/>
          <w:sz w:val="24"/>
          <w:szCs w:val="24"/>
        </w:rPr>
        <w:t>е здоровья занимающихся,</w:t>
      </w:r>
      <w:r w:rsidR="00277C2A" w:rsidRPr="007003FC">
        <w:rPr>
          <w:rFonts w:ascii="Times New Roman" w:hAnsi="Times New Roman" w:cs="Times New Roman"/>
          <w:sz w:val="24"/>
          <w:szCs w:val="24"/>
        </w:rPr>
        <w:tab/>
      </w:r>
      <w:r w:rsidR="00277C2A" w:rsidRPr="007003FC">
        <w:rPr>
          <w:rFonts w:ascii="Times New Roman" w:hAnsi="Times New Roman" w:cs="Times New Roman"/>
          <w:sz w:val="24"/>
          <w:szCs w:val="24"/>
        </w:rPr>
        <w:tab/>
      </w:r>
      <w:r w:rsidR="00277C2A" w:rsidRPr="007003FC">
        <w:rPr>
          <w:rFonts w:ascii="Times New Roman" w:hAnsi="Times New Roman" w:cs="Times New Roman"/>
          <w:sz w:val="24"/>
          <w:szCs w:val="24"/>
        </w:rPr>
        <w:tab/>
      </w:r>
      <w:r w:rsidR="00277C2A" w:rsidRPr="007003FC">
        <w:rPr>
          <w:rFonts w:ascii="Times New Roman" w:hAnsi="Times New Roman" w:cs="Times New Roman"/>
          <w:sz w:val="24"/>
          <w:szCs w:val="24"/>
        </w:rPr>
        <w:tab/>
      </w:r>
      <w:r w:rsidR="00277C2A" w:rsidRPr="007003FC">
        <w:rPr>
          <w:rFonts w:ascii="Times New Roman" w:hAnsi="Times New Roman" w:cs="Times New Roman"/>
          <w:sz w:val="24"/>
          <w:szCs w:val="24"/>
        </w:rPr>
        <w:tab/>
      </w:r>
      <w:r w:rsidR="00277C2A" w:rsidRPr="007003FC">
        <w:rPr>
          <w:rFonts w:ascii="Times New Roman" w:hAnsi="Times New Roman" w:cs="Times New Roman"/>
          <w:sz w:val="24"/>
          <w:szCs w:val="24"/>
        </w:rPr>
        <w:tab/>
      </w:r>
    </w:p>
    <w:p w:rsidR="00E92675" w:rsidRPr="007003FC" w:rsidRDefault="00A97344" w:rsidP="009E4C0D">
      <w:pPr>
        <w:spacing w:after="0" w:line="240" w:lineRule="auto"/>
        <w:ind w:firstLine="708"/>
        <w:jc w:val="both"/>
        <w:rPr>
          <w:rFonts w:ascii="Times New Roman" w:hAnsi="Times New Roman" w:cs="Times New Roman"/>
          <w:sz w:val="24"/>
          <w:szCs w:val="24"/>
        </w:rPr>
      </w:pPr>
      <w:r w:rsidRPr="007003FC">
        <w:rPr>
          <w:rFonts w:ascii="Times New Roman" w:hAnsi="Times New Roman" w:cs="Times New Roman"/>
          <w:sz w:val="24"/>
          <w:szCs w:val="24"/>
        </w:rPr>
        <w:t>-выполнени</w:t>
      </w:r>
      <w:r w:rsidR="00BF676A" w:rsidRPr="007003FC">
        <w:rPr>
          <w:rFonts w:ascii="Times New Roman" w:hAnsi="Times New Roman" w:cs="Times New Roman"/>
          <w:sz w:val="24"/>
          <w:szCs w:val="24"/>
        </w:rPr>
        <w:t>е 3 юношеского разряда.</w:t>
      </w:r>
      <w:r w:rsidR="00BF676A" w:rsidRPr="007003FC">
        <w:rPr>
          <w:rFonts w:ascii="Times New Roman" w:hAnsi="Times New Roman" w:cs="Times New Roman"/>
          <w:sz w:val="24"/>
          <w:szCs w:val="24"/>
        </w:rPr>
        <w:tab/>
      </w:r>
      <w:r w:rsidR="00BF676A" w:rsidRPr="007003FC">
        <w:rPr>
          <w:rFonts w:ascii="Times New Roman" w:hAnsi="Times New Roman" w:cs="Times New Roman"/>
          <w:sz w:val="24"/>
          <w:szCs w:val="24"/>
        </w:rPr>
        <w:tab/>
      </w:r>
      <w:r w:rsidR="00BF676A" w:rsidRPr="007003FC">
        <w:rPr>
          <w:rFonts w:ascii="Times New Roman" w:hAnsi="Times New Roman" w:cs="Times New Roman"/>
          <w:sz w:val="24"/>
          <w:szCs w:val="24"/>
        </w:rPr>
        <w:tab/>
      </w:r>
      <w:r w:rsidR="00BF676A" w:rsidRPr="007003FC">
        <w:rPr>
          <w:rFonts w:ascii="Times New Roman" w:hAnsi="Times New Roman" w:cs="Times New Roman"/>
          <w:sz w:val="24"/>
          <w:szCs w:val="24"/>
        </w:rPr>
        <w:tab/>
      </w:r>
      <w:r w:rsidR="00BF676A" w:rsidRPr="007003FC">
        <w:rPr>
          <w:rFonts w:ascii="Times New Roman" w:hAnsi="Times New Roman" w:cs="Times New Roman"/>
          <w:sz w:val="24"/>
          <w:szCs w:val="24"/>
        </w:rPr>
        <w:tab/>
      </w:r>
      <w:r w:rsidR="00BF676A" w:rsidRPr="007003FC">
        <w:rPr>
          <w:rFonts w:ascii="Times New Roman" w:hAnsi="Times New Roman" w:cs="Times New Roman"/>
          <w:sz w:val="24"/>
          <w:szCs w:val="24"/>
        </w:rPr>
        <w:tab/>
      </w:r>
      <w:r w:rsidR="00BF676A" w:rsidRPr="007003FC">
        <w:rPr>
          <w:rFonts w:ascii="Times New Roman" w:hAnsi="Times New Roman" w:cs="Times New Roman"/>
          <w:sz w:val="24"/>
          <w:szCs w:val="24"/>
        </w:rPr>
        <w:tab/>
      </w:r>
    </w:p>
    <w:p w:rsidR="00277C2A" w:rsidRPr="007003FC" w:rsidRDefault="00BF676A" w:rsidP="009E4C0D">
      <w:pPr>
        <w:spacing w:after="0" w:line="240" w:lineRule="auto"/>
        <w:jc w:val="both"/>
        <w:rPr>
          <w:rFonts w:ascii="Times New Roman" w:hAnsi="Times New Roman" w:cs="Times New Roman"/>
          <w:i/>
          <w:sz w:val="24"/>
          <w:szCs w:val="24"/>
        </w:rPr>
      </w:pPr>
      <w:r w:rsidRPr="007003FC">
        <w:rPr>
          <w:rFonts w:ascii="Times New Roman" w:hAnsi="Times New Roman" w:cs="Times New Roman"/>
          <w:b/>
          <w:i/>
          <w:sz w:val="24"/>
          <w:szCs w:val="24"/>
        </w:rPr>
        <w:t xml:space="preserve">В группах начальной подготовки </w:t>
      </w:r>
      <w:r w:rsidR="002A378D">
        <w:rPr>
          <w:rFonts w:ascii="Times New Roman" w:hAnsi="Times New Roman" w:cs="Times New Roman"/>
          <w:b/>
          <w:i/>
          <w:sz w:val="24"/>
          <w:szCs w:val="24"/>
        </w:rPr>
        <w:t>2 года обучения</w:t>
      </w:r>
      <w:r w:rsidRPr="007003FC">
        <w:rPr>
          <w:rFonts w:ascii="Times New Roman" w:hAnsi="Times New Roman" w:cs="Times New Roman"/>
          <w:b/>
          <w:i/>
          <w:sz w:val="24"/>
          <w:szCs w:val="24"/>
        </w:rPr>
        <w:t>:</w:t>
      </w:r>
      <w:r w:rsidRPr="007003FC">
        <w:rPr>
          <w:rFonts w:ascii="Times New Roman" w:hAnsi="Times New Roman" w:cs="Times New Roman"/>
          <w:b/>
          <w:i/>
          <w:sz w:val="24"/>
          <w:szCs w:val="24"/>
        </w:rPr>
        <w:tab/>
      </w:r>
      <w:r w:rsidRPr="007003FC">
        <w:rPr>
          <w:rFonts w:ascii="Times New Roman" w:hAnsi="Times New Roman" w:cs="Times New Roman"/>
          <w:b/>
          <w:i/>
          <w:sz w:val="24"/>
          <w:szCs w:val="24"/>
        </w:rPr>
        <w:tab/>
      </w:r>
    </w:p>
    <w:p w:rsidR="00E92675" w:rsidRPr="007003FC" w:rsidRDefault="00BF676A" w:rsidP="009E4C0D">
      <w:pPr>
        <w:spacing w:after="0" w:line="240" w:lineRule="auto"/>
        <w:ind w:firstLine="708"/>
        <w:jc w:val="both"/>
        <w:rPr>
          <w:rFonts w:ascii="Times New Roman" w:hAnsi="Times New Roman" w:cs="Times New Roman"/>
          <w:sz w:val="24"/>
          <w:szCs w:val="24"/>
        </w:rPr>
      </w:pPr>
      <w:r w:rsidRPr="007003FC">
        <w:rPr>
          <w:rFonts w:ascii="Times New Roman" w:hAnsi="Times New Roman" w:cs="Times New Roman"/>
          <w:sz w:val="24"/>
          <w:szCs w:val="24"/>
        </w:rPr>
        <w:t>-закрепление интереса к</w:t>
      </w:r>
      <w:r w:rsidR="00277C2A" w:rsidRPr="007003FC">
        <w:rPr>
          <w:rFonts w:ascii="Times New Roman" w:hAnsi="Times New Roman" w:cs="Times New Roman"/>
          <w:sz w:val="24"/>
          <w:szCs w:val="24"/>
        </w:rPr>
        <w:t xml:space="preserve"> занятиям гиревым спортом,</w:t>
      </w:r>
      <w:r w:rsidR="00277C2A" w:rsidRPr="007003FC">
        <w:rPr>
          <w:rFonts w:ascii="Times New Roman" w:hAnsi="Times New Roman" w:cs="Times New Roman"/>
          <w:sz w:val="24"/>
          <w:szCs w:val="24"/>
        </w:rPr>
        <w:tab/>
      </w:r>
      <w:r w:rsidR="00277C2A" w:rsidRPr="007003FC">
        <w:rPr>
          <w:rFonts w:ascii="Times New Roman" w:hAnsi="Times New Roman" w:cs="Times New Roman"/>
          <w:sz w:val="24"/>
          <w:szCs w:val="24"/>
        </w:rPr>
        <w:tab/>
      </w:r>
      <w:r w:rsidR="00277C2A" w:rsidRPr="007003FC">
        <w:rPr>
          <w:rFonts w:ascii="Times New Roman" w:hAnsi="Times New Roman" w:cs="Times New Roman"/>
          <w:sz w:val="24"/>
          <w:szCs w:val="24"/>
        </w:rPr>
        <w:tab/>
      </w:r>
    </w:p>
    <w:p w:rsidR="00277C2A" w:rsidRPr="007003FC" w:rsidRDefault="00BF676A" w:rsidP="009E4C0D">
      <w:pPr>
        <w:spacing w:after="0" w:line="240" w:lineRule="auto"/>
        <w:ind w:firstLine="708"/>
        <w:jc w:val="both"/>
        <w:rPr>
          <w:rFonts w:ascii="Times New Roman" w:hAnsi="Times New Roman" w:cs="Times New Roman"/>
          <w:sz w:val="24"/>
          <w:szCs w:val="24"/>
        </w:rPr>
      </w:pPr>
      <w:r w:rsidRPr="007003FC">
        <w:rPr>
          <w:rFonts w:ascii="Times New Roman" w:hAnsi="Times New Roman" w:cs="Times New Roman"/>
          <w:sz w:val="24"/>
          <w:szCs w:val="24"/>
        </w:rPr>
        <w:t xml:space="preserve">-овладение необходимым теоретическим минимумом знаний и умений, </w:t>
      </w:r>
      <w:r w:rsidRPr="007003FC">
        <w:rPr>
          <w:rFonts w:ascii="Times New Roman" w:hAnsi="Times New Roman" w:cs="Times New Roman"/>
          <w:sz w:val="24"/>
          <w:szCs w:val="24"/>
        </w:rPr>
        <w:tab/>
      </w:r>
    </w:p>
    <w:p w:rsidR="00277C2A" w:rsidRPr="007003FC" w:rsidRDefault="00BF676A" w:rsidP="009E4C0D">
      <w:pPr>
        <w:spacing w:after="0" w:line="240" w:lineRule="auto"/>
        <w:ind w:firstLine="708"/>
        <w:jc w:val="both"/>
        <w:rPr>
          <w:rFonts w:ascii="Times New Roman" w:hAnsi="Times New Roman" w:cs="Times New Roman"/>
          <w:sz w:val="24"/>
          <w:szCs w:val="24"/>
        </w:rPr>
      </w:pPr>
      <w:r w:rsidRPr="007003FC">
        <w:rPr>
          <w:rFonts w:ascii="Times New Roman" w:hAnsi="Times New Roman" w:cs="Times New Roman"/>
          <w:sz w:val="24"/>
          <w:szCs w:val="24"/>
        </w:rPr>
        <w:t>-ознакомление с основными тактиче</w:t>
      </w:r>
      <w:r w:rsidR="00E92675" w:rsidRPr="007003FC">
        <w:rPr>
          <w:rFonts w:ascii="Times New Roman" w:hAnsi="Times New Roman" w:cs="Times New Roman"/>
          <w:sz w:val="24"/>
          <w:szCs w:val="24"/>
        </w:rPr>
        <w:t>скими идеями и приемами,</w:t>
      </w:r>
      <w:r w:rsidR="00E92675" w:rsidRPr="007003FC">
        <w:rPr>
          <w:rFonts w:ascii="Times New Roman" w:hAnsi="Times New Roman" w:cs="Times New Roman"/>
          <w:sz w:val="24"/>
          <w:szCs w:val="24"/>
        </w:rPr>
        <w:tab/>
      </w:r>
      <w:r w:rsidR="00E92675" w:rsidRPr="007003FC">
        <w:rPr>
          <w:rFonts w:ascii="Times New Roman" w:hAnsi="Times New Roman" w:cs="Times New Roman"/>
          <w:sz w:val="24"/>
          <w:szCs w:val="24"/>
        </w:rPr>
        <w:tab/>
      </w:r>
      <w:r w:rsidR="00E92675" w:rsidRPr="007003FC">
        <w:rPr>
          <w:rFonts w:ascii="Times New Roman" w:hAnsi="Times New Roman" w:cs="Times New Roman"/>
          <w:sz w:val="24"/>
          <w:szCs w:val="24"/>
        </w:rPr>
        <w:tab/>
      </w:r>
    </w:p>
    <w:p w:rsidR="0006067F" w:rsidRPr="007003FC" w:rsidRDefault="00BF676A" w:rsidP="009E4C0D">
      <w:pPr>
        <w:spacing w:after="0" w:line="240" w:lineRule="auto"/>
        <w:ind w:firstLine="708"/>
        <w:jc w:val="both"/>
        <w:rPr>
          <w:rFonts w:ascii="Times New Roman" w:hAnsi="Times New Roman" w:cs="Times New Roman"/>
          <w:sz w:val="24"/>
          <w:szCs w:val="24"/>
        </w:rPr>
      </w:pPr>
      <w:r w:rsidRPr="007003FC">
        <w:rPr>
          <w:rFonts w:ascii="Times New Roman" w:hAnsi="Times New Roman" w:cs="Times New Roman"/>
          <w:sz w:val="24"/>
          <w:szCs w:val="24"/>
        </w:rPr>
        <w:t>-выполнение 2 юношеского разряда.</w:t>
      </w:r>
    </w:p>
    <w:p w:rsidR="0006067F" w:rsidRPr="007003FC" w:rsidRDefault="0006067F" w:rsidP="009E4C0D">
      <w:pPr>
        <w:spacing w:after="0" w:line="240" w:lineRule="auto"/>
        <w:jc w:val="both"/>
        <w:rPr>
          <w:rFonts w:ascii="Times New Roman" w:hAnsi="Times New Roman" w:cs="Times New Roman"/>
          <w:b/>
          <w:i/>
          <w:sz w:val="24"/>
          <w:szCs w:val="24"/>
        </w:rPr>
      </w:pPr>
      <w:r w:rsidRPr="007003FC">
        <w:rPr>
          <w:rFonts w:ascii="Times New Roman" w:hAnsi="Times New Roman" w:cs="Times New Roman"/>
          <w:b/>
          <w:i/>
          <w:sz w:val="24"/>
          <w:szCs w:val="24"/>
        </w:rPr>
        <w:t xml:space="preserve">В группах учебно-тренировочных </w:t>
      </w:r>
      <w:r w:rsidR="002A378D">
        <w:rPr>
          <w:rFonts w:ascii="Times New Roman" w:hAnsi="Times New Roman" w:cs="Times New Roman"/>
          <w:b/>
          <w:i/>
          <w:sz w:val="24"/>
          <w:szCs w:val="24"/>
        </w:rPr>
        <w:t>1 года обучения</w:t>
      </w:r>
      <w:r w:rsidR="004010E1" w:rsidRPr="007003FC">
        <w:rPr>
          <w:rFonts w:ascii="Times New Roman" w:hAnsi="Times New Roman" w:cs="Times New Roman"/>
          <w:b/>
          <w:i/>
          <w:sz w:val="24"/>
          <w:szCs w:val="24"/>
        </w:rPr>
        <w:t>:</w:t>
      </w:r>
    </w:p>
    <w:p w:rsidR="00E80B7A" w:rsidRPr="007003FC" w:rsidRDefault="00BF676A" w:rsidP="009E4C0D">
      <w:pPr>
        <w:spacing w:after="0" w:line="240" w:lineRule="auto"/>
        <w:jc w:val="both"/>
        <w:rPr>
          <w:rFonts w:ascii="Times New Roman" w:hAnsi="Times New Roman" w:cs="Times New Roman"/>
          <w:sz w:val="24"/>
          <w:szCs w:val="24"/>
        </w:rPr>
      </w:pPr>
      <w:r w:rsidRPr="007003FC">
        <w:rPr>
          <w:rFonts w:ascii="Times New Roman" w:hAnsi="Times New Roman" w:cs="Times New Roman"/>
          <w:sz w:val="24"/>
          <w:szCs w:val="24"/>
        </w:rPr>
        <w:tab/>
      </w:r>
      <w:r w:rsidR="0006067F" w:rsidRPr="007003FC">
        <w:rPr>
          <w:rFonts w:ascii="Times New Roman" w:hAnsi="Times New Roman" w:cs="Times New Roman"/>
          <w:sz w:val="24"/>
          <w:szCs w:val="24"/>
        </w:rPr>
        <w:t xml:space="preserve">- развитие </w:t>
      </w:r>
      <w:r w:rsidR="00E80B7A" w:rsidRPr="007003FC">
        <w:rPr>
          <w:rFonts w:ascii="Times New Roman" w:hAnsi="Times New Roman" w:cs="Times New Roman"/>
          <w:sz w:val="24"/>
          <w:szCs w:val="24"/>
        </w:rPr>
        <w:t>интереса к занятиям гиревым спортом;</w:t>
      </w:r>
    </w:p>
    <w:p w:rsidR="00E80B7A" w:rsidRPr="007003FC" w:rsidRDefault="00E80B7A" w:rsidP="009E4C0D">
      <w:pPr>
        <w:spacing w:after="0" w:line="240" w:lineRule="auto"/>
        <w:jc w:val="both"/>
        <w:rPr>
          <w:rFonts w:ascii="Times New Roman" w:hAnsi="Times New Roman" w:cs="Times New Roman"/>
          <w:sz w:val="24"/>
          <w:szCs w:val="24"/>
        </w:rPr>
      </w:pPr>
      <w:r w:rsidRPr="007003FC">
        <w:rPr>
          <w:rFonts w:ascii="Times New Roman" w:hAnsi="Times New Roman" w:cs="Times New Roman"/>
          <w:sz w:val="24"/>
          <w:szCs w:val="24"/>
        </w:rPr>
        <w:tab/>
        <w:t>- освоение и совершенствование техники классических упражнений;</w:t>
      </w:r>
    </w:p>
    <w:p w:rsidR="00E80B7A" w:rsidRPr="007003FC" w:rsidRDefault="00E80B7A" w:rsidP="009E4C0D">
      <w:pPr>
        <w:spacing w:after="0" w:line="240" w:lineRule="auto"/>
        <w:jc w:val="both"/>
        <w:rPr>
          <w:rFonts w:ascii="Times New Roman" w:hAnsi="Times New Roman" w:cs="Times New Roman"/>
          <w:sz w:val="24"/>
          <w:szCs w:val="24"/>
        </w:rPr>
      </w:pPr>
      <w:r w:rsidRPr="007003FC">
        <w:rPr>
          <w:rFonts w:ascii="Times New Roman" w:hAnsi="Times New Roman" w:cs="Times New Roman"/>
          <w:sz w:val="24"/>
          <w:szCs w:val="24"/>
        </w:rPr>
        <w:tab/>
        <w:t>- развитие скоростно-силовых качеств занимающихся;</w:t>
      </w:r>
    </w:p>
    <w:p w:rsidR="00E80B7A" w:rsidRPr="007003FC" w:rsidRDefault="00E80B7A" w:rsidP="009E4C0D">
      <w:pPr>
        <w:spacing w:after="0" w:line="240" w:lineRule="auto"/>
        <w:jc w:val="both"/>
        <w:rPr>
          <w:rFonts w:ascii="Times New Roman" w:hAnsi="Times New Roman" w:cs="Times New Roman"/>
          <w:sz w:val="24"/>
          <w:szCs w:val="24"/>
        </w:rPr>
      </w:pPr>
      <w:r w:rsidRPr="007003FC">
        <w:rPr>
          <w:rFonts w:ascii="Times New Roman" w:hAnsi="Times New Roman" w:cs="Times New Roman"/>
          <w:sz w:val="24"/>
          <w:szCs w:val="24"/>
        </w:rPr>
        <w:tab/>
        <w:t>- усвоение понятия о тренировке и гигиене спортсмена-гиревика;</w:t>
      </w:r>
    </w:p>
    <w:p w:rsidR="00E80B7A" w:rsidRPr="007003FC" w:rsidRDefault="00E80B7A" w:rsidP="009E4C0D">
      <w:pPr>
        <w:spacing w:after="0" w:line="240" w:lineRule="auto"/>
        <w:jc w:val="both"/>
        <w:rPr>
          <w:rFonts w:ascii="Times New Roman" w:hAnsi="Times New Roman" w:cs="Times New Roman"/>
          <w:sz w:val="24"/>
          <w:szCs w:val="24"/>
        </w:rPr>
      </w:pPr>
      <w:r w:rsidRPr="007003FC">
        <w:rPr>
          <w:rFonts w:ascii="Times New Roman" w:hAnsi="Times New Roman" w:cs="Times New Roman"/>
          <w:sz w:val="24"/>
          <w:szCs w:val="24"/>
        </w:rPr>
        <w:tab/>
        <w:t xml:space="preserve">- выполнение норматива </w:t>
      </w:r>
      <w:r w:rsidRPr="007003FC">
        <w:rPr>
          <w:rFonts w:ascii="Times New Roman" w:hAnsi="Times New Roman" w:cs="Times New Roman"/>
          <w:sz w:val="24"/>
          <w:szCs w:val="24"/>
          <w:lang w:val="en-US"/>
        </w:rPr>
        <w:t>I</w:t>
      </w:r>
      <w:r w:rsidRPr="007003FC">
        <w:rPr>
          <w:rFonts w:ascii="Times New Roman" w:hAnsi="Times New Roman" w:cs="Times New Roman"/>
          <w:sz w:val="24"/>
          <w:szCs w:val="24"/>
        </w:rPr>
        <w:t xml:space="preserve"> юношеского разряда;</w:t>
      </w:r>
    </w:p>
    <w:p w:rsidR="00E80B7A" w:rsidRPr="007003FC" w:rsidRDefault="00E80B7A" w:rsidP="009E4C0D">
      <w:pPr>
        <w:spacing w:after="0" w:line="240" w:lineRule="auto"/>
        <w:jc w:val="both"/>
        <w:rPr>
          <w:rFonts w:ascii="Times New Roman" w:hAnsi="Times New Roman" w:cs="Times New Roman"/>
          <w:sz w:val="24"/>
          <w:szCs w:val="24"/>
        </w:rPr>
      </w:pPr>
      <w:r w:rsidRPr="007003FC">
        <w:rPr>
          <w:rFonts w:ascii="Times New Roman" w:hAnsi="Times New Roman" w:cs="Times New Roman"/>
          <w:sz w:val="24"/>
          <w:szCs w:val="24"/>
        </w:rPr>
        <w:tab/>
        <w:t>- спортивный массаж.</w:t>
      </w:r>
    </w:p>
    <w:p w:rsidR="00E80B7A" w:rsidRPr="002A378D" w:rsidRDefault="00E80B7A" w:rsidP="009E4C0D">
      <w:pPr>
        <w:spacing w:after="0" w:line="240" w:lineRule="auto"/>
        <w:jc w:val="both"/>
        <w:rPr>
          <w:rFonts w:ascii="Times New Roman" w:hAnsi="Times New Roman" w:cs="Times New Roman"/>
          <w:b/>
          <w:i/>
          <w:sz w:val="24"/>
          <w:szCs w:val="24"/>
        </w:rPr>
      </w:pPr>
      <w:r w:rsidRPr="002A378D">
        <w:rPr>
          <w:rFonts w:ascii="Times New Roman" w:hAnsi="Times New Roman" w:cs="Times New Roman"/>
          <w:b/>
          <w:i/>
          <w:sz w:val="24"/>
          <w:szCs w:val="24"/>
        </w:rPr>
        <w:t xml:space="preserve">В группах учебно-тренировочных </w:t>
      </w:r>
      <w:r w:rsidR="002A378D" w:rsidRPr="002A378D">
        <w:rPr>
          <w:rFonts w:ascii="Times New Roman" w:hAnsi="Times New Roman" w:cs="Times New Roman"/>
          <w:b/>
          <w:i/>
          <w:sz w:val="24"/>
          <w:szCs w:val="24"/>
        </w:rPr>
        <w:t xml:space="preserve">2 года </w:t>
      </w:r>
      <w:r w:rsidRPr="002A378D">
        <w:rPr>
          <w:rFonts w:ascii="Times New Roman" w:hAnsi="Times New Roman" w:cs="Times New Roman"/>
          <w:b/>
          <w:i/>
          <w:sz w:val="24"/>
          <w:szCs w:val="24"/>
        </w:rPr>
        <w:t>обучения</w:t>
      </w:r>
      <w:r w:rsidR="004010E1" w:rsidRPr="002A378D">
        <w:rPr>
          <w:rFonts w:ascii="Times New Roman" w:hAnsi="Times New Roman" w:cs="Times New Roman"/>
          <w:b/>
          <w:i/>
          <w:sz w:val="24"/>
          <w:szCs w:val="24"/>
        </w:rPr>
        <w:t>:</w:t>
      </w:r>
    </w:p>
    <w:p w:rsidR="00E80B7A" w:rsidRPr="007003FC" w:rsidRDefault="00E80B7A" w:rsidP="009E4C0D">
      <w:pPr>
        <w:spacing w:after="0" w:line="240" w:lineRule="auto"/>
        <w:jc w:val="both"/>
        <w:rPr>
          <w:rFonts w:ascii="Times New Roman" w:hAnsi="Times New Roman" w:cs="Times New Roman"/>
          <w:sz w:val="24"/>
          <w:szCs w:val="24"/>
        </w:rPr>
      </w:pPr>
      <w:r w:rsidRPr="007003FC">
        <w:rPr>
          <w:rFonts w:ascii="Times New Roman" w:hAnsi="Times New Roman" w:cs="Times New Roman"/>
          <w:sz w:val="24"/>
          <w:szCs w:val="24"/>
        </w:rPr>
        <w:tab/>
        <w:t>- формирования устойчивого интереса</w:t>
      </w:r>
      <w:r w:rsidR="004010E1" w:rsidRPr="007003FC">
        <w:rPr>
          <w:rFonts w:ascii="Times New Roman" w:hAnsi="Times New Roman" w:cs="Times New Roman"/>
          <w:sz w:val="24"/>
          <w:szCs w:val="24"/>
        </w:rPr>
        <w:t xml:space="preserve"> к занятиям гиревым спортом;</w:t>
      </w:r>
    </w:p>
    <w:p w:rsidR="004010E1" w:rsidRPr="007003FC" w:rsidRDefault="004010E1" w:rsidP="009E4C0D">
      <w:pPr>
        <w:spacing w:after="0" w:line="240" w:lineRule="auto"/>
        <w:jc w:val="both"/>
        <w:rPr>
          <w:rFonts w:ascii="Times New Roman" w:hAnsi="Times New Roman" w:cs="Times New Roman"/>
          <w:sz w:val="24"/>
          <w:szCs w:val="24"/>
        </w:rPr>
      </w:pPr>
      <w:r w:rsidRPr="007003FC">
        <w:rPr>
          <w:rFonts w:ascii="Times New Roman" w:hAnsi="Times New Roman" w:cs="Times New Roman"/>
          <w:sz w:val="24"/>
          <w:szCs w:val="24"/>
        </w:rPr>
        <w:tab/>
        <w:t>- совершенствование техники классических упражнений;</w:t>
      </w:r>
    </w:p>
    <w:p w:rsidR="004010E1" w:rsidRPr="007003FC" w:rsidRDefault="004010E1" w:rsidP="009E4C0D">
      <w:pPr>
        <w:spacing w:after="0" w:line="240" w:lineRule="auto"/>
        <w:jc w:val="both"/>
        <w:rPr>
          <w:rFonts w:ascii="Times New Roman" w:hAnsi="Times New Roman" w:cs="Times New Roman"/>
          <w:sz w:val="24"/>
          <w:szCs w:val="24"/>
        </w:rPr>
      </w:pPr>
      <w:r w:rsidRPr="007003FC">
        <w:rPr>
          <w:rFonts w:ascii="Times New Roman" w:hAnsi="Times New Roman" w:cs="Times New Roman"/>
          <w:sz w:val="24"/>
          <w:szCs w:val="24"/>
        </w:rPr>
        <w:tab/>
        <w:t>- развитие силовых качеств;</w:t>
      </w:r>
    </w:p>
    <w:p w:rsidR="004010E1" w:rsidRPr="007003FC" w:rsidRDefault="004010E1" w:rsidP="009E4C0D">
      <w:pPr>
        <w:spacing w:after="0" w:line="240" w:lineRule="auto"/>
        <w:jc w:val="both"/>
        <w:rPr>
          <w:rFonts w:ascii="Times New Roman" w:hAnsi="Times New Roman" w:cs="Times New Roman"/>
          <w:sz w:val="24"/>
          <w:szCs w:val="24"/>
        </w:rPr>
      </w:pPr>
      <w:r w:rsidRPr="007003FC">
        <w:rPr>
          <w:rFonts w:ascii="Times New Roman" w:hAnsi="Times New Roman" w:cs="Times New Roman"/>
          <w:sz w:val="24"/>
          <w:szCs w:val="24"/>
        </w:rPr>
        <w:tab/>
        <w:t>- воспитание волевых качеств;</w:t>
      </w:r>
    </w:p>
    <w:p w:rsidR="004010E1" w:rsidRPr="007003FC" w:rsidRDefault="004010E1" w:rsidP="009E4C0D">
      <w:pPr>
        <w:spacing w:after="0" w:line="240" w:lineRule="auto"/>
        <w:jc w:val="both"/>
        <w:rPr>
          <w:rFonts w:ascii="Times New Roman" w:hAnsi="Times New Roman" w:cs="Times New Roman"/>
          <w:sz w:val="24"/>
          <w:szCs w:val="24"/>
        </w:rPr>
      </w:pPr>
      <w:r w:rsidRPr="007003FC">
        <w:rPr>
          <w:rFonts w:ascii="Times New Roman" w:hAnsi="Times New Roman" w:cs="Times New Roman"/>
          <w:sz w:val="24"/>
          <w:szCs w:val="24"/>
        </w:rPr>
        <w:tab/>
        <w:t>- изучение основ судейства и организации соревнований;</w:t>
      </w:r>
    </w:p>
    <w:p w:rsidR="004010E1" w:rsidRPr="007003FC" w:rsidRDefault="004010E1" w:rsidP="009E4C0D">
      <w:pPr>
        <w:spacing w:after="0" w:line="240" w:lineRule="auto"/>
        <w:jc w:val="both"/>
        <w:rPr>
          <w:rFonts w:ascii="Times New Roman" w:hAnsi="Times New Roman" w:cs="Times New Roman"/>
          <w:sz w:val="24"/>
          <w:szCs w:val="24"/>
        </w:rPr>
      </w:pPr>
      <w:r w:rsidRPr="007003FC">
        <w:rPr>
          <w:rFonts w:ascii="Times New Roman" w:hAnsi="Times New Roman" w:cs="Times New Roman"/>
          <w:sz w:val="24"/>
          <w:szCs w:val="24"/>
        </w:rPr>
        <w:tab/>
        <w:t>- укрепление здоровья;</w:t>
      </w:r>
    </w:p>
    <w:p w:rsidR="004010E1" w:rsidRPr="007003FC" w:rsidRDefault="004010E1" w:rsidP="009E4C0D">
      <w:pPr>
        <w:spacing w:after="0" w:line="240" w:lineRule="auto"/>
        <w:jc w:val="both"/>
        <w:rPr>
          <w:rFonts w:ascii="Times New Roman" w:hAnsi="Times New Roman" w:cs="Times New Roman"/>
          <w:sz w:val="24"/>
          <w:szCs w:val="24"/>
        </w:rPr>
      </w:pPr>
      <w:r w:rsidRPr="007003FC">
        <w:rPr>
          <w:rFonts w:ascii="Times New Roman" w:hAnsi="Times New Roman" w:cs="Times New Roman"/>
          <w:sz w:val="24"/>
          <w:szCs w:val="24"/>
        </w:rPr>
        <w:tab/>
        <w:t xml:space="preserve">- выполнение норматива </w:t>
      </w:r>
      <w:r w:rsidRPr="007003FC">
        <w:rPr>
          <w:rFonts w:ascii="Times New Roman" w:hAnsi="Times New Roman" w:cs="Times New Roman"/>
          <w:sz w:val="24"/>
          <w:szCs w:val="24"/>
          <w:lang w:val="en-US"/>
        </w:rPr>
        <w:t>III</w:t>
      </w:r>
      <w:r w:rsidRPr="007003FC">
        <w:rPr>
          <w:rFonts w:ascii="Times New Roman" w:hAnsi="Times New Roman" w:cs="Times New Roman"/>
          <w:sz w:val="24"/>
          <w:szCs w:val="24"/>
        </w:rPr>
        <w:t xml:space="preserve"> разряда;</w:t>
      </w:r>
    </w:p>
    <w:p w:rsidR="004010E1" w:rsidRPr="007003FC" w:rsidRDefault="004010E1" w:rsidP="009E4C0D">
      <w:pPr>
        <w:spacing w:after="0" w:line="240" w:lineRule="auto"/>
        <w:jc w:val="both"/>
        <w:rPr>
          <w:rFonts w:ascii="Times New Roman" w:hAnsi="Times New Roman" w:cs="Times New Roman"/>
          <w:sz w:val="24"/>
          <w:szCs w:val="24"/>
        </w:rPr>
      </w:pPr>
      <w:r w:rsidRPr="007003FC">
        <w:rPr>
          <w:rFonts w:ascii="Times New Roman" w:hAnsi="Times New Roman" w:cs="Times New Roman"/>
          <w:sz w:val="24"/>
          <w:szCs w:val="24"/>
        </w:rPr>
        <w:tab/>
        <w:t>- врачебный контроль, самоконтроль.</w:t>
      </w:r>
    </w:p>
    <w:p w:rsidR="008711C6" w:rsidRPr="007003FC" w:rsidRDefault="008711C6" w:rsidP="00E92675">
      <w:pPr>
        <w:spacing w:after="0" w:line="240" w:lineRule="auto"/>
        <w:jc w:val="center"/>
        <w:rPr>
          <w:rFonts w:ascii="Times New Roman" w:hAnsi="Times New Roman" w:cs="Times New Roman"/>
          <w:b/>
          <w:sz w:val="24"/>
          <w:szCs w:val="24"/>
        </w:rPr>
      </w:pPr>
    </w:p>
    <w:p w:rsidR="008711C6" w:rsidRPr="007003FC" w:rsidRDefault="008711C6" w:rsidP="00E92675">
      <w:pPr>
        <w:spacing w:after="0" w:line="240" w:lineRule="auto"/>
        <w:jc w:val="center"/>
        <w:rPr>
          <w:rFonts w:ascii="Times New Roman" w:hAnsi="Times New Roman" w:cs="Times New Roman"/>
          <w:b/>
          <w:sz w:val="24"/>
          <w:szCs w:val="24"/>
        </w:rPr>
      </w:pPr>
      <w:r w:rsidRPr="007003FC">
        <w:rPr>
          <w:rFonts w:ascii="Times New Roman" w:hAnsi="Times New Roman" w:cs="Times New Roman"/>
          <w:b/>
          <w:sz w:val="24"/>
          <w:szCs w:val="24"/>
        </w:rPr>
        <w:t xml:space="preserve">Учебный план </w:t>
      </w:r>
    </w:p>
    <w:p w:rsidR="008711C6" w:rsidRPr="007003FC" w:rsidRDefault="008711C6" w:rsidP="00E92675">
      <w:pPr>
        <w:spacing w:after="0" w:line="240" w:lineRule="auto"/>
        <w:jc w:val="center"/>
        <w:rPr>
          <w:rFonts w:ascii="Times New Roman" w:hAnsi="Times New Roman" w:cs="Times New Roman"/>
          <w:b/>
          <w:sz w:val="24"/>
          <w:szCs w:val="24"/>
        </w:rPr>
      </w:pPr>
    </w:p>
    <w:tbl>
      <w:tblPr>
        <w:tblW w:w="8265" w:type="dxa"/>
        <w:jc w:val="center"/>
        <w:tblLayout w:type="fixed"/>
        <w:tblCellMar>
          <w:left w:w="40" w:type="dxa"/>
          <w:right w:w="40" w:type="dxa"/>
        </w:tblCellMar>
        <w:tblLook w:val="04A0" w:firstRow="1" w:lastRow="0" w:firstColumn="1" w:lastColumn="0" w:noHBand="0" w:noVBand="1"/>
      </w:tblPr>
      <w:tblGrid>
        <w:gridCol w:w="3817"/>
        <w:gridCol w:w="1146"/>
        <w:gridCol w:w="992"/>
        <w:gridCol w:w="1133"/>
        <w:gridCol w:w="20"/>
        <w:gridCol w:w="1128"/>
        <w:gridCol w:w="29"/>
      </w:tblGrid>
      <w:tr w:rsidR="008711C6" w:rsidRPr="00F071FA" w:rsidTr="008711C6">
        <w:trPr>
          <w:trHeight w:hRule="exact" w:val="298"/>
          <w:jc w:val="center"/>
        </w:trPr>
        <w:tc>
          <w:tcPr>
            <w:tcW w:w="3816" w:type="dxa"/>
            <w:tcBorders>
              <w:top w:val="single" w:sz="6" w:space="0" w:color="auto"/>
              <w:left w:val="single" w:sz="6" w:space="0" w:color="auto"/>
              <w:bottom w:val="single" w:sz="6" w:space="0" w:color="auto"/>
              <w:right w:val="single" w:sz="6" w:space="0" w:color="auto"/>
            </w:tcBorders>
          </w:tcPr>
          <w:p w:rsidR="008711C6" w:rsidRPr="00F071FA" w:rsidRDefault="008711C6">
            <w:pPr>
              <w:shd w:val="clear" w:color="auto" w:fill="FFFFFF"/>
              <w:rPr>
                <w:rFonts w:ascii="Times New Roman" w:hAnsi="Times New Roman" w:cs="Times New Roman"/>
                <w:sz w:val="24"/>
                <w:szCs w:val="24"/>
              </w:rPr>
            </w:pPr>
            <w:r w:rsidRPr="00F071FA">
              <w:rPr>
                <w:rFonts w:ascii="Times New Roman" w:eastAsia="Times New Roman" w:hAnsi="Times New Roman" w:cs="Times New Roman"/>
                <w:color w:val="000000"/>
                <w:spacing w:val="-3"/>
                <w:sz w:val="24"/>
                <w:szCs w:val="24"/>
              </w:rPr>
              <w:t>Разделы подготовки</w:t>
            </w:r>
          </w:p>
          <w:p w:rsidR="008711C6" w:rsidRPr="00F071FA" w:rsidRDefault="008711C6">
            <w:pPr>
              <w:widowControl w:val="0"/>
              <w:shd w:val="clear" w:color="auto" w:fill="FFFFFF"/>
              <w:autoSpaceDE w:val="0"/>
              <w:autoSpaceDN w:val="0"/>
              <w:adjustRightInd w:val="0"/>
              <w:rPr>
                <w:rFonts w:ascii="Times New Roman" w:eastAsiaTheme="minorEastAsia" w:hAnsi="Times New Roman" w:cs="Times New Roman"/>
                <w:sz w:val="24"/>
                <w:szCs w:val="24"/>
              </w:rPr>
            </w:pPr>
          </w:p>
        </w:tc>
        <w:tc>
          <w:tcPr>
            <w:tcW w:w="1146" w:type="dxa"/>
            <w:tcBorders>
              <w:top w:val="single" w:sz="6" w:space="0" w:color="auto"/>
              <w:left w:val="single" w:sz="6" w:space="0" w:color="auto"/>
              <w:bottom w:val="single" w:sz="6" w:space="0" w:color="auto"/>
              <w:right w:val="single" w:sz="6" w:space="0" w:color="auto"/>
            </w:tcBorders>
            <w:hideMark/>
          </w:tcPr>
          <w:p w:rsidR="008711C6" w:rsidRPr="00F071FA" w:rsidRDefault="008711C6">
            <w:pPr>
              <w:widowControl w:val="0"/>
              <w:shd w:val="clear" w:color="auto" w:fill="FFFFFF"/>
              <w:autoSpaceDE w:val="0"/>
              <w:autoSpaceDN w:val="0"/>
              <w:adjustRightInd w:val="0"/>
              <w:rPr>
                <w:rFonts w:ascii="Times New Roman" w:eastAsiaTheme="minorEastAsia" w:hAnsi="Times New Roman" w:cs="Times New Roman"/>
                <w:sz w:val="24"/>
                <w:szCs w:val="24"/>
              </w:rPr>
            </w:pPr>
            <w:r w:rsidRPr="00F071FA">
              <w:rPr>
                <w:rFonts w:ascii="Times New Roman" w:eastAsia="Times New Roman" w:hAnsi="Times New Roman" w:cs="Times New Roman"/>
                <w:color w:val="000000"/>
                <w:spacing w:val="-14"/>
                <w:sz w:val="24"/>
                <w:szCs w:val="24"/>
              </w:rPr>
              <w:t>НПГ-1</w:t>
            </w:r>
          </w:p>
        </w:tc>
        <w:tc>
          <w:tcPr>
            <w:tcW w:w="992" w:type="dxa"/>
            <w:tcBorders>
              <w:top w:val="single" w:sz="6" w:space="0" w:color="auto"/>
              <w:left w:val="single" w:sz="6" w:space="0" w:color="auto"/>
              <w:bottom w:val="single" w:sz="6" w:space="0" w:color="auto"/>
              <w:right w:val="single" w:sz="6" w:space="0" w:color="auto"/>
            </w:tcBorders>
            <w:hideMark/>
          </w:tcPr>
          <w:p w:rsidR="008711C6" w:rsidRPr="00F071FA" w:rsidRDefault="008711C6">
            <w:pPr>
              <w:widowControl w:val="0"/>
              <w:shd w:val="clear" w:color="auto" w:fill="FFFFFF"/>
              <w:autoSpaceDE w:val="0"/>
              <w:autoSpaceDN w:val="0"/>
              <w:adjustRightInd w:val="0"/>
              <w:rPr>
                <w:rFonts w:ascii="Times New Roman" w:eastAsiaTheme="minorEastAsia" w:hAnsi="Times New Roman" w:cs="Times New Roman"/>
                <w:sz w:val="24"/>
                <w:szCs w:val="24"/>
              </w:rPr>
            </w:pPr>
            <w:r w:rsidRPr="00F071FA">
              <w:rPr>
                <w:rFonts w:ascii="Times New Roman" w:hAnsi="Times New Roman" w:cs="Times New Roman"/>
                <w:sz w:val="24"/>
                <w:szCs w:val="24"/>
              </w:rPr>
              <w:t>НПГ-2</w:t>
            </w:r>
          </w:p>
        </w:tc>
        <w:tc>
          <w:tcPr>
            <w:tcW w:w="1153" w:type="dxa"/>
            <w:gridSpan w:val="2"/>
            <w:tcBorders>
              <w:top w:val="single" w:sz="6" w:space="0" w:color="auto"/>
              <w:left w:val="single" w:sz="6" w:space="0" w:color="auto"/>
              <w:bottom w:val="single" w:sz="6" w:space="0" w:color="auto"/>
              <w:right w:val="single" w:sz="6" w:space="0" w:color="auto"/>
            </w:tcBorders>
          </w:tcPr>
          <w:p w:rsidR="008711C6" w:rsidRPr="00F071FA" w:rsidRDefault="008711C6">
            <w:pPr>
              <w:shd w:val="clear" w:color="auto" w:fill="FFFFFF"/>
              <w:rPr>
                <w:rFonts w:ascii="Times New Roman" w:hAnsi="Times New Roman" w:cs="Times New Roman"/>
                <w:sz w:val="24"/>
                <w:szCs w:val="24"/>
              </w:rPr>
            </w:pPr>
            <w:r w:rsidRPr="00F071FA">
              <w:rPr>
                <w:rFonts w:ascii="Times New Roman" w:eastAsia="Times New Roman" w:hAnsi="Times New Roman" w:cs="Times New Roman"/>
                <w:color w:val="000000"/>
                <w:spacing w:val="-5"/>
                <w:w w:val="107"/>
                <w:sz w:val="24"/>
                <w:szCs w:val="24"/>
              </w:rPr>
              <w:t>УТГ-1</w:t>
            </w:r>
          </w:p>
          <w:p w:rsidR="008711C6" w:rsidRPr="00F071FA" w:rsidRDefault="008711C6">
            <w:pPr>
              <w:widowControl w:val="0"/>
              <w:shd w:val="clear" w:color="auto" w:fill="FFFFFF"/>
              <w:autoSpaceDE w:val="0"/>
              <w:autoSpaceDN w:val="0"/>
              <w:adjustRightInd w:val="0"/>
              <w:rPr>
                <w:rFonts w:ascii="Times New Roman" w:eastAsiaTheme="minorEastAsia" w:hAnsi="Times New Roman" w:cs="Times New Roman"/>
                <w:sz w:val="24"/>
                <w:szCs w:val="24"/>
              </w:rPr>
            </w:pPr>
          </w:p>
        </w:tc>
        <w:tc>
          <w:tcPr>
            <w:tcW w:w="1157" w:type="dxa"/>
            <w:gridSpan w:val="2"/>
            <w:tcBorders>
              <w:top w:val="single" w:sz="6" w:space="0" w:color="auto"/>
              <w:left w:val="single" w:sz="6" w:space="0" w:color="auto"/>
              <w:bottom w:val="single" w:sz="6" w:space="0" w:color="auto"/>
              <w:right w:val="single" w:sz="6" w:space="0" w:color="auto"/>
            </w:tcBorders>
          </w:tcPr>
          <w:p w:rsidR="008711C6" w:rsidRPr="00F071FA" w:rsidRDefault="008711C6">
            <w:pPr>
              <w:shd w:val="clear" w:color="auto" w:fill="FFFFFF"/>
              <w:rPr>
                <w:rFonts w:ascii="Times New Roman" w:hAnsi="Times New Roman" w:cs="Times New Roman"/>
                <w:sz w:val="24"/>
                <w:szCs w:val="24"/>
              </w:rPr>
            </w:pPr>
            <w:r w:rsidRPr="00F071FA">
              <w:rPr>
                <w:rFonts w:ascii="Times New Roman" w:eastAsia="Times New Roman" w:hAnsi="Times New Roman" w:cs="Times New Roman"/>
                <w:color w:val="000000"/>
                <w:w w:val="103"/>
                <w:sz w:val="24"/>
                <w:szCs w:val="24"/>
              </w:rPr>
              <w:t>УТГ-2</w:t>
            </w:r>
          </w:p>
          <w:p w:rsidR="008711C6" w:rsidRPr="00F071FA" w:rsidRDefault="008711C6">
            <w:pPr>
              <w:widowControl w:val="0"/>
              <w:shd w:val="clear" w:color="auto" w:fill="FFFFFF"/>
              <w:autoSpaceDE w:val="0"/>
              <w:autoSpaceDN w:val="0"/>
              <w:adjustRightInd w:val="0"/>
              <w:rPr>
                <w:rFonts w:ascii="Times New Roman" w:eastAsiaTheme="minorEastAsia" w:hAnsi="Times New Roman" w:cs="Times New Roman"/>
                <w:sz w:val="24"/>
                <w:szCs w:val="24"/>
              </w:rPr>
            </w:pPr>
          </w:p>
        </w:tc>
      </w:tr>
      <w:tr w:rsidR="008711C6" w:rsidRPr="00F071FA" w:rsidTr="008711C6">
        <w:trPr>
          <w:trHeight w:val="288"/>
          <w:jc w:val="center"/>
        </w:trPr>
        <w:tc>
          <w:tcPr>
            <w:tcW w:w="8264" w:type="dxa"/>
            <w:gridSpan w:val="7"/>
            <w:tcBorders>
              <w:top w:val="single" w:sz="6" w:space="0" w:color="auto"/>
              <w:left w:val="single" w:sz="6" w:space="0" w:color="auto"/>
              <w:bottom w:val="single" w:sz="6" w:space="0" w:color="auto"/>
              <w:right w:val="single" w:sz="6" w:space="0" w:color="auto"/>
            </w:tcBorders>
          </w:tcPr>
          <w:p w:rsidR="008711C6" w:rsidRPr="00F071FA" w:rsidRDefault="008711C6">
            <w:pPr>
              <w:shd w:val="clear" w:color="auto" w:fill="FFFFFF"/>
              <w:rPr>
                <w:rFonts w:ascii="Times New Roman" w:hAnsi="Times New Roman" w:cs="Times New Roman"/>
                <w:sz w:val="24"/>
                <w:szCs w:val="24"/>
              </w:rPr>
            </w:pPr>
            <w:r w:rsidRPr="00F071FA">
              <w:rPr>
                <w:rFonts w:ascii="Times New Roman" w:eastAsia="Times New Roman" w:hAnsi="Times New Roman" w:cs="Times New Roman"/>
                <w:color w:val="000000"/>
                <w:spacing w:val="-10"/>
                <w:sz w:val="24"/>
                <w:szCs w:val="24"/>
              </w:rPr>
              <w:t>Практические занятия:</w:t>
            </w:r>
          </w:p>
          <w:p w:rsidR="008711C6" w:rsidRPr="00F071FA" w:rsidRDefault="008711C6">
            <w:pPr>
              <w:widowControl w:val="0"/>
              <w:shd w:val="clear" w:color="auto" w:fill="FFFFFF"/>
              <w:autoSpaceDE w:val="0"/>
              <w:autoSpaceDN w:val="0"/>
              <w:adjustRightInd w:val="0"/>
              <w:jc w:val="center"/>
              <w:rPr>
                <w:rFonts w:ascii="Times New Roman" w:eastAsiaTheme="minorEastAsia" w:hAnsi="Times New Roman" w:cs="Times New Roman"/>
                <w:sz w:val="24"/>
                <w:szCs w:val="24"/>
              </w:rPr>
            </w:pPr>
          </w:p>
        </w:tc>
      </w:tr>
      <w:tr w:rsidR="008711C6" w:rsidRPr="00F071FA" w:rsidTr="008711C6">
        <w:trPr>
          <w:trHeight w:hRule="exact" w:val="288"/>
          <w:jc w:val="center"/>
        </w:trPr>
        <w:tc>
          <w:tcPr>
            <w:tcW w:w="3816" w:type="dxa"/>
            <w:tcBorders>
              <w:top w:val="single" w:sz="6" w:space="0" w:color="auto"/>
              <w:left w:val="single" w:sz="6" w:space="0" w:color="auto"/>
              <w:bottom w:val="single" w:sz="6" w:space="0" w:color="auto"/>
              <w:right w:val="single" w:sz="6" w:space="0" w:color="auto"/>
            </w:tcBorders>
          </w:tcPr>
          <w:p w:rsidR="008711C6" w:rsidRPr="00F071FA" w:rsidRDefault="008711C6">
            <w:pPr>
              <w:shd w:val="clear" w:color="auto" w:fill="FFFFFF"/>
              <w:rPr>
                <w:rFonts w:ascii="Times New Roman" w:hAnsi="Times New Roman" w:cs="Times New Roman"/>
                <w:sz w:val="24"/>
                <w:szCs w:val="24"/>
              </w:rPr>
            </w:pPr>
            <w:r w:rsidRPr="00F071FA">
              <w:rPr>
                <w:rFonts w:ascii="Times New Roman" w:hAnsi="Times New Roman" w:cs="Times New Roman"/>
                <w:color w:val="000000"/>
                <w:spacing w:val="-10"/>
                <w:sz w:val="24"/>
                <w:szCs w:val="24"/>
              </w:rPr>
              <w:t xml:space="preserve">- </w:t>
            </w:r>
            <w:r w:rsidRPr="00F071FA">
              <w:rPr>
                <w:rFonts w:ascii="Times New Roman" w:eastAsia="Times New Roman" w:hAnsi="Times New Roman" w:cs="Times New Roman"/>
                <w:color w:val="000000"/>
                <w:spacing w:val="-10"/>
                <w:sz w:val="24"/>
                <w:szCs w:val="24"/>
              </w:rPr>
              <w:t>общая физическая подготовка.</w:t>
            </w:r>
          </w:p>
          <w:p w:rsidR="008711C6" w:rsidRPr="00F071FA" w:rsidRDefault="008711C6">
            <w:pPr>
              <w:widowControl w:val="0"/>
              <w:shd w:val="clear" w:color="auto" w:fill="FFFFFF"/>
              <w:autoSpaceDE w:val="0"/>
              <w:autoSpaceDN w:val="0"/>
              <w:adjustRightInd w:val="0"/>
              <w:rPr>
                <w:rFonts w:ascii="Times New Roman" w:eastAsiaTheme="minorEastAsia" w:hAnsi="Times New Roman" w:cs="Times New Roman"/>
                <w:sz w:val="24"/>
                <w:szCs w:val="24"/>
              </w:rPr>
            </w:pPr>
          </w:p>
        </w:tc>
        <w:tc>
          <w:tcPr>
            <w:tcW w:w="4448" w:type="dxa"/>
            <w:gridSpan w:val="6"/>
            <w:tcBorders>
              <w:top w:val="single" w:sz="6" w:space="0" w:color="auto"/>
              <w:left w:val="single" w:sz="6" w:space="0" w:color="auto"/>
              <w:bottom w:val="single" w:sz="6" w:space="0" w:color="auto"/>
              <w:right w:val="single" w:sz="6" w:space="0" w:color="auto"/>
            </w:tcBorders>
            <w:hideMark/>
          </w:tcPr>
          <w:p w:rsidR="008711C6" w:rsidRPr="00F071FA" w:rsidRDefault="008711C6">
            <w:pPr>
              <w:widowControl w:val="0"/>
              <w:shd w:val="clear" w:color="auto" w:fill="FFFFFF"/>
              <w:autoSpaceDE w:val="0"/>
              <w:autoSpaceDN w:val="0"/>
              <w:adjustRightInd w:val="0"/>
              <w:jc w:val="center"/>
              <w:rPr>
                <w:rFonts w:ascii="Times New Roman" w:eastAsiaTheme="minorEastAsia" w:hAnsi="Times New Roman" w:cs="Times New Roman"/>
                <w:sz w:val="24"/>
                <w:szCs w:val="24"/>
              </w:rPr>
            </w:pPr>
            <w:r w:rsidRPr="00F071FA">
              <w:rPr>
                <w:rFonts w:ascii="Times New Roman" w:hAnsi="Times New Roman" w:cs="Times New Roman"/>
                <w:sz w:val="24"/>
                <w:szCs w:val="24"/>
              </w:rPr>
              <w:t>Ежедневно</w:t>
            </w:r>
          </w:p>
        </w:tc>
      </w:tr>
      <w:tr w:rsidR="008711C6" w:rsidRPr="00F071FA" w:rsidTr="008711C6">
        <w:trPr>
          <w:trHeight w:hRule="exact" w:val="298"/>
          <w:jc w:val="center"/>
        </w:trPr>
        <w:tc>
          <w:tcPr>
            <w:tcW w:w="3816" w:type="dxa"/>
            <w:tcBorders>
              <w:top w:val="single" w:sz="6" w:space="0" w:color="auto"/>
              <w:left w:val="single" w:sz="6" w:space="0" w:color="auto"/>
              <w:bottom w:val="single" w:sz="6" w:space="0" w:color="auto"/>
              <w:right w:val="single" w:sz="6" w:space="0" w:color="auto"/>
            </w:tcBorders>
          </w:tcPr>
          <w:p w:rsidR="008711C6" w:rsidRPr="00F071FA" w:rsidRDefault="008711C6">
            <w:pPr>
              <w:shd w:val="clear" w:color="auto" w:fill="FFFFFF"/>
              <w:rPr>
                <w:rFonts w:ascii="Times New Roman" w:hAnsi="Times New Roman" w:cs="Times New Roman"/>
                <w:sz w:val="24"/>
                <w:szCs w:val="24"/>
              </w:rPr>
            </w:pPr>
            <w:r w:rsidRPr="00F071FA">
              <w:rPr>
                <w:rFonts w:ascii="Times New Roman" w:hAnsi="Times New Roman" w:cs="Times New Roman"/>
                <w:color w:val="000000"/>
                <w:spacing w:val="-9"/>
                <w:sz w:val="24"/>
                <w:szCs w:val="24"/>
              </w:rPr>
              <w:t xml:space="preserve">- </w:t>
            </w:r>
            <w:r w:rsidRPr="00F071FA">
              <w:rPr>
                <w:rFonts w:ascii="Times New Roman" w:eastAsia="Times New Roman" w:hAnsi="Times New Roman" w:cs="Times New Roman"/>
                <w:color w:val="000000"/>
                <w:spacing w:val="-9"/>
                <w:sz w:val="24"/>
                <w:szCs w:val="24"/>
              </w:rPr>
              <w:t>специальная физическая подготовка</w:t>
            </w:r>
          </w:p>
          <w:p w:rsidR="008711C6" w:rsidRPr="00F071FA" w:rsidRDefault="008711C6">
            <w:pPr>
              <w:widowControl w:val="0"/>
              <w:shd w:val="clear" w:color="auto" w:fill="FFFFFF"/>
              <w:autoSpaceDE w:val="0"/>
              <w:autoSpaceDN w:val="0"/>
              <w:adjustRightInd w:val="0"/>
              <w:rPr>
                <w:rFonts w:ascii="Times New Roman" w:eastAsiaTheme="minorEastAsia" w:hAnsi="Times New Roman" w:cs="Times New Roman"/>
                <w:sz w:val="24"/>
                <w:szCs w:val="24"/>
              </w:rPr>
            </w:pPr>
          </w:p>
        </w:tc>
        <w:tc>
          <w:tcPr>
            <w:tcW w:w="4448" w:type="dxa"/>
            <w:gridSpan w:val="6"/>
            <w:tcBorders>
              <w:top w:val="single" w:sz="6" w:space="0" w:color="auto"/>
              <w:left w:val="single" w:sz="6" w:space="0" w:color="auto"/>
              <w:bottom w:val="single" w:sz="6" w:space="0" w:color="auto"/>
              <w:right w:val="single" w:sz="6" w:space="0" w:color="auto"/>
            </w:tcBorders>
            <w:hideMark/>
          </w:tcPr>
          <w:p w:rsidR="008711C6" w:rsidRPr="00F071FA" w:rsidRDefault="008711C6">
            <w:pPr>
              <w:widowControl w:val="0"/>
              <w:shd w:val="clear" w:color="auto" w:fill="FFFFFF"/>
              <w:autoSpaceDE w:val="0"/>
              <w:autoSpaceDN w:val="0"/>
              <w:adjustRightInd w:val="0"/>
              <w:jc w:val="center"/>
              <w:rPr>
                <w:rFonts w:ascii="Times New Roman" w:eastAsiaTheme="minorEastAsia" w:hAnsi="Times New Roman" w:cs="Times New Roman"/>
                <w:sz w:val="24"/>
                <w:szCs w:val="24"/>
              </w:rPr>
            </w:pPr>
            <w:r w:rsidRPr="00F071FA">
              <w:rPr>
                <w:rFonts w:ascii="Times New Roman" w:hAnsi="Times New Roman" w:cs="Times New Roman"/>
                <w:sz w:val="24"/>
                <w:szCs w:val="24"/>
              </w:rPr>
              <w:t>Ежедневно</w:t>
            </w:r>
          </w:p>
        </w:tc>
      </w:tr>
      <w:tr w:rsidR="008711C6" w:rsidRPr="00F071FA" w:rsidTr="008711C6">
        <w:trPr>
          <w:trHeight w:hRule="exact" w:val="1196"/>
          <w:jc w:val="center"/>
        </w:trPr>
        <w:tc>
          <w:tcPr>
            <w:tcW w:w="3816" w:type="dxa"/>
            <w:tcBorders>
              <w:top w:val="single" w:sz="6" w:space="0" w:color="auto"/>
              <w:left w:val="single" w:sz="6" w:space="0" w:color="auto"/>
              <w:bottom w:val="single" w:sz="6" w:space="0" w:color="auto"/>
              <w:right w:val="single" w:sz="6" w:space="0" w:color="auto"/>
            </w:tcBorders>
            <w:hideMark/>
          </w:tcPr>
          <w:p w:rsidR="008711C6" w:rsidRPr="00F071FA" w:rsidRDefault="008711C6">
            <w:pPr>
              <w:widowControl w:val="0"/>
              <w:shd w:val="clear" w:color="auto" w:fill="FFFFFF"/>
              <w:autoSpaceDE w:val="0"/>
              <w:autoSpaceDN w:val="0"/>
              <w:adjustRightInd w:val="0"/>
              <w:spacing w:line="278" w:lineRule="exact"/>
              <w:rPr>
                <w:rFonts w:ascii="Times New Roman" w:eastAsiaTheme="minorEastAsia" w:hAnsi="Times New Roman" w:cs="Times New Roman"/>
                <w:sz w:val="24"/>
                <w:szCs w:val="24"/>
              </w:rPr>
            </w:pPr>
            <w:r w:rsidRPr="00F071FA">
              <w:rPr>
                <w:rFonts w:ascii="Times New Roman" w:eastAsia="Times New Roman" w:hAnsi="Times New Roman" w:cs="Times New Roman"/>
                <w:color w:val="000000"/>
                <w:spacing w:val="-8"/>
                <w:sz w:val="24"/>
                <w:szCs w:val="24"/>
              </w:rPr>
              <w:t xml:space="preserve">- изучение    и    дальнейшее    усвоение    технических </w:t>
            </w:r>
            <w:r w:rsidRPr="00F071FA">
              <w:rPr>
                <w:rFonts w:ascii="Times New Roman" w:eastAsia="Times New Roman" w:hAnsi="Times New Roman" w:cs="Times New Roman"/>
                <w:color w:val="000000"/>
                <w:spacing w:val="-9"/>
                <w:sz w:val="24"/>
                <w:szCs w:val="24"/>
              </w:rPr>
              <w:t>элементов и базовых действий (техническая подготовка, тактическая и технико-тактическая подготовка)</w:t>
            </w:r>
          </w:p>
        </w:tc>
        <w:tc>
          <w:tcPr>
            <w:tcW w:w="1146" w:type="dxa"/>
            <w:tcBorders>
              <w:top w:val="single" w:sz="6" w:space="0" w:color="auto"/>
              <w:left w:val="single" w:sz="6" w:space="0" w:color="auto"/>
              <w:bottom w:val="single" w:sz="6" w:space="0" w:color="auto"/>
              <w:right w:val="single" w:sz="6" w:space="0" w:color="auto"/>
            </w:tcBorders>
            <w:hideMark/>
          </w:tcPr>
          <w:p w:rsidR="008711C6" w:rsidRPr="00F071FA" w:rsidRDefault="008711C6">
            <w:pPr>
              <w:widowControl w:val="0"/>
              <w:shd w:val="clear" w:color="auto" w:fill="FFFFFF"/>
              <w:autoSpaceDE w:val="0"/>
              <w:autoSpaceDN w:val="0"/>
              <w:adjustRightInd w:val="0"/>
              <w:jc w:val="center"/>
              <w:rPr>
                <w:rFonts w:ascii="Times New Roman" w:eastAsiaTheme="minorEastAsia" w:hAnsi="Times New Roman" w:cs="Times New Roman"/>
                <w:sz w:val="24"/>
                <w:szCs w:val="24"/>
              </w:rPr>
            </w:pPr>
            <w:r w:rsidRPr="00F071FA">
              <w:rPr>
                <w:rFonts w:ascii="Times New Roman" w:hAnsi="Times New Roman" w:cs="Times New Roman"/>
                <w:sz w:val="24"/>
                <w:szCs w:val="24"/>
              </w:rPr>
              <w:t>308</w:t>
            </w:r>
          </w:p>
        </w:tc>
        <w:tc>
          <w:tcPr>
            <w:tcW w:w="992" w:type="dxa"/>
            <w:tcBorders>
              <w:top w:val="single" w:sz="6" w:space="0" w:color="auto"/>
              <w:left w:val="single" w:sz="6" w:space="0" w:color="auto"/>
              <w:bottom w:val="single" w:sz="6" w:space="0" w:color="auto"/>
              <w:right w:val="single" w:sz="6" w:space="0" w:color="auto"/>
            </w:tcBorders>
            <w:hideMark/>
          </w:tcPr>
          <w:p w:rsidR="008711C6" w:rsidRPr="00F071FA" w:rsidRDefault="008711C6">
            <w:pPr>
              <w:widowControl w:val="0"/>
              <w:shd w:val="clear" w:color="auto" w:fill="FFFFFF"/>
              <w:autoSpaceDE w:val="0"/>
              <w:autoSpaceDN w:val="0"/>
              <w:adjustRightInd w:val="0"/>
              <w:jc w:val="center"/>
              <w:rPr>
                <w:rFonts w:ascii="Times New Roman" w:eastAsiaTheme="minorEastAsia" w:hAnsi="Times New Roman" w:cs="Times New Roman"/>
                <w:sz w:val="24"/>
                <w:szCs w:val="24"/>
              </w:rPr>
            </w:pPr>
            <w:r w:rsidRPr="00F071FA">
              <w:rPr>
                <w:rFonts w:ascii="Times New Roman" w:hAnsi="Times New Roman" w:cs="Times New Roman"/>
                <w:sz w:val="24"/>
                <w:szCs w:val="24"/>
              </w:rPr>
              <w:t>308</w:t>
            </w:r>
          </w:p>
        </w:tc>
        <w:tc>
          <w:tcPr>
            <w:tcW w:w="1153" w:type="dxa"/>
            <w:gridSpan w:val="2"/>
            <w:tcBorders>
              <w:top w:val="single" w:sz="6" w:space="0" w:color="auto"/>
              <w:left w:val="single" w:sz="6" w:space="0" w:color="auto"/>
              <w:bottom w:val="single" w:sz="6" w:space="0" w:color="auto"/>
              <w:right w:val="single" w:sz="6" w:space="0" w:color="auto"/>
            </w:tcBorders>
            <w:hideMark/>
          </w:tcPr>
          <w:p w:rsidR="008711C6" w:rsidRPr="00F071FA" w:rsidRDefault="008711C6">
            <w:pPr>
              <w:widowControl w:val="0"/>
              <w:shd w:val="clear" w:color="auto" w:fill="FFFFFF"/>
              <w:autoSpaceDE w:val="0"/>
              <w:autoSpaceDN w:val="0"/>
              <w:adjustRightInd w:val="0"/>
              <w:jc w:val="center"/>
              <w:rPr>
                <w:rFonts w:ascii="Times New Roman" w:eastAsiaTheme="minorEastAsia" w:hAnsi="Times New Roman" w:cs="Times New Roman"/>
                <w:sz w:val="24"/>
                <w:szCs w:val="24"/>
              </w:rPr>
            </w:pPr>
            <w:r w:rsidRPr="00F071FA">
              <w:rPr>
                <w:rFonts w:ascii="Times New Roman" w:hAnsi="Times New Roman" w:cs="Times New Roman"/>
                <w:sz w:val="24"/>
                <w:szCs w:val="24"/>
              </w:rPr>
              <w:t>308</w:t>
            </w:r>
          </w:p>
        </w:tc>
        <w:tc>
          <w:tcPr>
            <w:tcW w:w="1157" w:type="dxa"/>
            <w:gridSpan w:val="2"/>
            <w:tcBorders>
              <w:top w:val="single" w:sz="6" w:space="0" w:color="auto"/>
              <w:left w:val="single" w:sz="6" w:space="0" w:color="auto"/>
              <w:bottom w:val="single" w:sz="6" w:space="0" w:color="auto"/>
              <w:right w:val="single" w:sz="6" w:space="0" w:color="auto"/>
            </w:tcBorders>
            <w:hideMark/>
          </w:tcPr>
          <w:p w:rsidR="008711C6" w:rsidRPr="00F071FA" w:rsidRDefault="008711C6">
            <w:pPr>
              <w:widowControl w:val="0"/>
              <w:shd w:val="clear" w:color="auto" w:fill="FFFFFF"/>
              <w:autoSpaceDE w:val="0"/>
              <w:autoSpaceDN w:val="0"/>
              <w:adjustRightInd w:val="0"/>
              <w:jc w:val="center"/>
              <w:rPr>
                <w:rFonts w:ascii="Times New Roman" w:eastAsiaTheme="minorEastAsia" w:hAnsi="Times New Roman" w:cs="Times New Roman"/>
                <w:sz w:val="24"/>
                <w:szCs w:val="24"/>
              </w:rPr>
            </w:pPr>
            <w:r w:rsidRPr="00F071FA">
              <w:rPr>
                <w:rFonts w:ascii="Times New Roman" w:hAnsi="Times New Roman" w:cs="Times New Roman"/>
                <w:sz w:val="24"/>
                <w:szCs w:val="24"/>
              </w:rPr>
              <w:t>308</w:t>
            </w:r>
          </w:p>
        </w:tc>
      </w:tr>
      <w:tr w:rsidR="008711C6" w:rsidRPr="00F071FA" w:rsidTr="008711C6">
        <w:trPr>
          <w:trHeight w:hRule="exact" w:val="288"/>
          <w:jc w:val="center"/>
        </w:trPr>
        <w:tc>
          <w:tcPr>
            <w:tcW w:w="3816" w:type="dxa"/>
            <w:tcBorders>
              <w:top w:val="single" w:sz="6" w:space="0" w:color="auto"/>
              <w:left w:val="single" w:sz="6" w:space="0" w:color="auto"/>
              <w:bottom w:val="single" w:sz="6" w:space="0" w:color="auto"/>
              <w:right w:val="single" w:sz="6" w:space="0" w:color="auto"/>
            </w:tcBorders>
          </w:tcPr>
          <w:p w:rsidR="008711C6" w:rsidRPr="00F071FA" w:rsidRDefault="008711C6">
            <w:pPr>
              <w:shd w:val="clear" w:color="auto" w:fill="FFFFFF"/>
              <w:rPr>
                <w:rFonts w:ascii="Times New Roman" w:hAnsi="Times New Roman" w:cs="Times New Roman"/>
                <w:sz w:val="24"/>
                <w:szCs w:val="24"/>
              </w:rPr>
            </w:pPr>
            <w:r w:rsidRPr="00F071FA">
              <w:rPr>
                <w:rFonts w:ascii="Times New Roman" w:hAnsi="Times New Roman" w:cs="Times New Roman"/>
                <w:color w:val="000000"/>
                <w:spacing w:val="-9"/>
                <w:sz w:val="24"/>
                <w:szCs w:val="24"/>
              </w:rPr>
              <w:t xml:space="preserve">- </w:t>
            </w:r>
            <w:r w:rsidRPr="00F071FA">
              <w:rPr>
                <w:rFonts w:ascii="Times New Roman" w:eastAsia="Times New Roman" w:hAnsi="Times New Roman" w:cs="Times New Roman"/>
                <w:color w:val="000000"/>
                <w:spacing w:val="-9"/>
                <w:sz w:val="24"/>
                <w:szCs w:val="24"/>
              </w:rPr>
              <w:t>психическая подготовка</w:t>
            </w:r>
          </w:p>
          <w:p w:rsidR="008711C6" w:rsidRPr="00F071FA" w:rsidRDefault="008711C6">
            <w:pPr>
              <w:widowControl w:val="0"/>
              <w:shd w:val="clear" w:color="auto" w:fill="FFFFFF"/>
              <w:autoSpaceDE w:val="0"/>
              <w:autoSpaceDN w:val="0"/>
              <w:adjustRightInd w:val="0"/>
              <w:rPr>
                <w:rFonts w:ascii="Times New Roman" w:eastAsiaTheme="minorEastAsia" w:hAnsi="Times New Roman" w:cs="Times New Roman"/>
                <w:sz w:val="24"/>
                <w:szCs w:val="24"/>
              </w:rPr>
            </w:pPr>
          </w:p>
        </w:tc>
        <w:tc>
          <w:tcPr>
            <w:tcW w:w="4448" w:type="dxa"/>
            <w:gridSpan w:val="6"/>
            <w:tcBorders>
              <w:top w:val="single" w:sz="6" w:space="0" w:color="auto"/>
              <w:left w:val="single" w:sz="6" w:space="0" w:color="auto"/>
              <w:bottom w:val="single" w:sz="6" w:space="0" w:color="auto"/>
              <w:right w:val="single" w:sz="6" w:space="0" w:color="auto"/>
            </w:tcBorders>
            <w:hideMark/>
          </w:tcPr>
          <w:p w:rsidR="008711C6" w:rsidRPr="00F071FA" w:rsidRDefault="008711C6">
            <w:pPr>
              <w:widowControl w:val="0"/>
              <w:shd w:val="clear" w:color="auto" w:fill="FFFFFF"/>
              <w:autoSpaceDE w:val="0"/>
              <w:autoSpaceDN w:val="0"/>
              <w:adjustRightInd w:val="0"/>
              <w:jc w:val="center"/>
              <w:rPr>
                <w:rFonts w:ascii="Times New Roman" w:eastAsiaTheme="minorEastAsia" w:hAnsi="Times New Roman" w:cs="Times New Roman"/>
                <w:sz w:val="24"/>
                <w:szCs w:val="24"/>
              </w:rPr>
            </w:pPr>
            <w:r w:rsidRPr="00F071FA">
              <w:rPr>
                <w:rFonts w:ascii="Times New Roman" w:hAnsi="Times New Roman" w:cs="Times New Roman"/>
                <w:sz w:val="24"/>
                <w:szCs w:val="24"/>
              </w:rPr>
              <w:t>Ежедневно</w:t>
            </w:r>
          </w:p>
        </w:tc>
      </w:tr>
      <w:tr w:rsidR="008711C6" w:rsidRPr="00F071FA" w:rsidTr="008711C6">
        <w:trPr>
          <w:trHeight w:hRule="exact" w:val="288"/>
          <w:jc w:val="center"/>
        </w:trPr>
        <w:tc>
          <w:tcPr>
            <w:tcW w:w="3816" w:type="dxa"/>
            <w:tcBorders>
              <w:top w:val="single" w:sz="6" w:space="0" w:color="auto"/>
              <w:left w:val="single" w:sz="6" w:space="0" w:color="auto"/>
              <w:bottom w:val="single" w:sz="6" w:space="0" w:color="auto"/>
              <w:right w:val="single" w:sz="6" w:space="0" w:color="auto"/>
            </w:tcBorders>
            <w:hideMark/>
          </w:tcPr>
          <w:p w:rsidR="008711C6" w:rsidRPr="00F071FA" w:rsidRDefault="008711C6">
            <w:pPr>
              <w:widowControl w:val="0"/>
              <w:shd w:val="clear" w:color="auto" w:fill="FFFFFF"/>
              <w:autoSpaceDE w:val="0"/>
              <w:autoSpaceDN w:val="0"/>
              <w:adjustRightInd w:val="0"/>
              <w:rPr>
                <w:rFonts w:ascii="Times New Roman" w:eastAsiaTheme="minorEastAsia" w:hAnsi="Times New Roman" w:cs="Times New Roman"/>
                <w:color w:val="000000"/>
                <w:spacing w:val="-9"/>
                <w:sz w:val="24"/>
                <w:szCs w:val="24"/>
              </w:rPr>
            </w:pPr>
            <w:r w:rsidRPr="00F071FA">
              <w:rPr>
                <w:rFonts w:ascii="Times New Roman" w:hAnsi="Times New Roman" w:cs="Times New Roman"/>
                <w:color w:val="000000"/>
                <w:spacing w:val="-9"/>
                <w:sz w:val="24"/>
                <w:szCs w:val="24"/>
              </w:rPr>
              <w:t xml:space="preserve">- </w:t>
            </w:r>
            <w:r w:rsidRPr="00F071FA">
              <w:rPr>
                <w:rFonts w:ascii="Times New Roman" w:eastAsia="Times New Roman" w:hAnsi="Times New Roman" w:cs="Times New Roman"/>
                <w:color w:val="000000"/>
                <w:spacing w:val="-11"/>
                <w:sz w:val="24"/>
                <w:szCs w:val="24"/>
              </w:rPr>
              <w:t>восстановительные мероприятия</w:t>
            </w:r>
          </w:p>
        </w:tc>
        <w:tc>
          <w:tcPr>
            <w:tcW w:w="4448" w:type="dxa"/>
            <w:gridSpan w:val="6"/>
            <w:tcBorders>
              <w:top w:val="single" w:sz="6" w:space="0" w:color="auto"/>
              <w:left w:val="single" w:sz="6" w:space="0" w:color="auto"/>
              <w:bottom w:val="single" w:sz="6" w:space="0" w:color="auto"/>
              <w:right w:val="single" w:sz="6" w:space="0" w:color="auto"/>
            </w:tcBorders>
            <w:hideMark/>
          </w:tcPr>
          <w:p w:rsidR="008711C6" w:rsidRPr="00F071FA" w:rsidRDefault="008711C6">
            <w:pPr>
              <w:widowControl w:val="0"/>
              <w:shd w:val="clear" w:color="auto" w:fill="FFFFFF"/>
              <w:autoSpaceDE w:val="0"/>
              <w:autoSpaceDN w:val="0"/>
              <w:adjustRightInd w:val="0"/>
              <w:jc w:val="center"/>
              <w:rPr>
                <w:rFonts w:ascii="Times New Roman" w:eastAsiaTheme="minorEastAsia" w:hAnsi="Times New Roman" w:cs="Times New Roman"/>
                <w:sz w:val="24"/>
                <w:szCs w:val="24"/>
              </w:rPr>
            </w:pPr>
            <w:r w:rsidRPr="00F071FA">
              <w:rPr>
                <w:rFonts w:ascii="Times New Roman" w:hAnsi="Times New Roman" w:cs="Times New Roman"/>
                <w:sz w:val="24"/>
                <w:szCs w:val="24"/>
              </w:rPr>
              <w:t>Ежедневно</w:t>
            </w:r>
          </w:p>
        </w:tc>
      </w:tr>
      <w:tr w:rsidR="008711C6" w:rsidRPr="00F071FA" w:rsidTr="008711C6">
        <w:trPr>
          <w:trHeight w:hRule="exact" w:val="288"/>
          <w:jc w:val="center"/>
        </w:trPr>
        <w:tc>
          <w:tcPr>
            <w:tcW w:w="3816" w:type="dxa"/>
            <w:tcBorders>
              <w:top w:val="single" w:sz="6" w:space="0" w:color="auto"/>
              <w:left w:val="single" w:sz="6" w:space="0" w:color="auto"/>
              <w:bottom w:val="single" w:sz="6" w:space="0" w:color="auto"/>
              <w:right w:val="single" w:sz="6" w:space="0" w:color="auto"/>
            </w:tcBorders>
          </w:tcPr>
          <w:p w:rsidR="008711C6" w:rsidRPr="00F071FA" w:rsidRDefault="008711C6">
            <w:pPr>
              <w:shd w:val="clear" w:color="auto" w:fill="FFFFFF"/>
              <w:rPr>
                <w:rFonts w:ascii="Times New Roman" w:hAnsi="Times New Roman" w:cs="Times New Roman"/>
                <w:sz w:val="24"/>
                <w:szCs w:val="24"/>
              </w:rPr>
            </w:pPr>
            <w:r w:rsidRPr="00F071FA">
              <w:rPr>
                <w:rFonts w:ascii="Times New Roman" w:hAnsi="Times New Roman" w:cs="Times New Roman"/>
                <w:color w:val="000000"/>
                <w:spacing w:val="-1"/>
                <w:sz w:val="24"/>
                <w:szCs w:val="24"/>
              </w:rPr>
              <w:t xml:space="preserve">- </w:t>
            </w:r>
            <w:r w:rsidRPr="00F071FA">
              <w:rPr>
                <w:rFonts w:ascii="Times New Roman" w:eastAsia="Times New Roman" w:hAnsi="Times New Roman" w:cs="Times New Roman"/>
                <w:color w:val="000000"/>
                <w:spacing w:val="-1"/>
                <w:sz w:val="24"/>
                <w:szCs w:val="24"/>
              </w:rPr>
              <w:t>участие в соревнованиях</w:t>
            </w:r>
          </w:p>
          <w:p w:rsidR="008711C6" w:rsidRPr="00F071FA" w:rsidRDefault="008711C6">
            <w:pPr>
              <w:widowControl w:val="0"/>
              <w:shd w:val="clear" w:color="auto" w:fill="FFFFFF"/>
              <w:autoSpaceDE w:val="0"/>
              <w:autoSpaceDN w:val="0"/>
              <w:adjustRightInd w:val="0"/>
              <w:rPr>
                <w:rFonts w:ascii="Times New Roman" w:eastAsiaTheme="minorEastAsia" w:hAnsi="Times New Roman" w:cs="Times New Roman"/>
                <w:sz w:val="24"/>
                <w:szCs w:val="24"/>
              </w:rPr>
            </w:pPr>
          </w:p>
        </w:tc>
        <w:tc>
          <w:tcPr>
            <w:tcW w:w="4448" w:type="dxa"/>
            <w:gridSpan w:val="6"/>
            <w:tcBorders>
              <w:top w:val="single" w:sz="6" w:space="0" w:color="auto"/>
              <w:left w:val="single" w:sz="6" w:space="0" w:color="auto"/>
              <w:bottom w:val="single" w:sz="6" w:space="0" w:color="auto"/>
              <w:right w:val="single" w:sz="6" w:space="0" w:color="auto"/>
            </w:tcBorders>
          </w:tcPr>
          <w:p w:rsidR="008711C6" w:rsidRPr="00F071FA" w:rsidRDefault="008711C6">
            <w:pPr>
              <w:shd w:val="clear" w:color="auto" w:fill="FFFFFF"/>
              <w:jc w:val="center"/>
              <w:rPr>
                <w:rFonts w:ascii="Times New Roman" w:hAnsi="Times New Roman" w:cs="Times New Roman"/>
                <w:sz w:val="24"/>
                <w:szCs w:val="24"/>
              </w:rPr>
            </w:pPr>
            <w:r w:rsidRPr="00F071FA">
              <w:rPr>
                <w:rFonts w:ascii="Times New Roman" w:eastAsia="Times New Roman" w:hAnsi="Times New Roman" w:cs="Times New Roman"/>
                <w:color w:val="000000"/>
                <w:sz w:val="24"/>
                <w:szCs w:val="24"/>
              </w:rPr>
              <w:t>По календарю соревнований</w:t>
            </w:r>
          </w:p>
          <w:p w:rsidR="008711C6" w:rsidRPr="00F071FA" w:rsidRDefault="008711C6">
            <w:pPr>
              <w:widowControl w:val="0"/>
              <w:shd w:val="clear" w:color="auto" w:fill="FFFFFF"/>
              <w:autoSpaceDE w:val="0"/>
              <w:autoSpaceDN w:val="0"/>
              <w:adjustRightInd w:val="0"/>
              <w:jc w:val="center"/>
              <w:rPr>
                <w:rFonts w:ascii="Times New Roman" w:eastAsiaTheme="minorEastAsia" w:hAnsi="Times New Roman" w:cs="Times New Roman"/>
                <w:sz w:val="24"/>
                <w:szCs w:val="24"/>
              </w:rPr>
            </w:pPr>
          </w:p>
        </w:tc>
      </w:tr>
      <w:tr w:rsidR="008711C6" w:rsidRPr="00F071FA" w:rsidTr="008711C6">
        <w:trPr>
          <w:gridAfter w:val="1"/>
          <w:wAfter w:w="29" w:type="dxa"/>
          <w:trHeight w:hRule="exact" w:val="288"/>
          <w:jc w:val="center"/>
        </w:trPr>
        <w:tc>
          <w:tcPr>
            <w:tcW w:w="3816" w:type="dxa"/>
            <w:tcBorders>
              <w:top w:val="single" w:sz="6" w:space="0" w:color="auto"/>
              <w:left w:val="single" w:sz="6" w:space="0" w:color="auto"/>
              <w:bottom w:val="single" w:sz="6" w:space="0" w:color="auto"/>
              <w:right w:val="single" w:sz="6" w:space="0" w:color="auto"/>
            </w:tcBorders>
            <w:hideMark/>
          </w:tcPr>
          <w:p w:rsidR="008711C6" w:rsidRPr="00F071FA" w:rsidRDefault="008711C6">
            <w:pPr>
              <w:widowControl w:val="0"/>
              <w:shd w:val="clear" w:color="auto" w:fill="FFFFFF"/>
              <w:autoSpaceDE w:val="0"/>
              <w:autoSpaceDN w:val="0"/>
              <w:adjustRightInd w:val="0"/>
              <w:rPr>
                <w:rFonts w:ascii="Times New Roman" w:eastAsiaTheme="minorEastAsia" w:hAnsi="Times New Roman" w:cs="Times New Roman"/>
                <w:sz w:val="24"/>
                <w:szCs w:val="24"/>
              </w:rPr>
            </w:pPr>
            <w:r w:rsidRPr="00F071FA">
              <w:rPr>
                <w:rFonts w:ascii="Times New Roman" w:eastAsia="Times New Roman" w:hAnsi="Times New Roman" w:cs="Times New Roman"/>
                <w:color w:val="000000"/>
                <w:sz w:val="24"/>
                <w:szCs w:val="24"/>
              </w:rPr>
              <w:lastRenderedPageBreak/>
              <w:t xml:space="preserve">Теоретические занятия:                                                        |       12               12       </w:t>
            </w:r>
            <w:r w:rsidRPr="00F071FA">
              <w:rPr>
                <w:rFonts w:ascii="Times New Roman" w:eastAsia="Times New Roman" w:hAnsi="Times New Roman" w:cs="Times New Roman"/>
                <w:color w:val="000000"/>
                <w:sz w:val="24"/>
                <w:szCs w:val="24"/>
                <w:vertAlign w:val="subscript"/>
              </w:rPr>
              <w:t>;</w:t>
            </w:r>
            <w:r w:rsidRPr="00F071FA">
              <w:rPr>
                <w:rFonts w:ascii="Times New Roman" w:eastAsia="Times New Roman" w:hAnsi="Times New Roman" w:cs="Times New Roman"/>
                <w:color w:val="000000"/>
                <w:sz w:val="24"/>
                <w:szCs w:val="24"/>
              </w:rPr>
              <w:t xml:space="preserve">        16</w:t>
            </w:r>
          </w:p>
        </w:tc>
        <w:tc>
          <w:tcPr>
            <w:tcW w:w="1146" w:type="dxa"/>
            <w:tcBorders>
              <w:top w:val="single" w:sz="6" w:space="0" w:color="auto"/>
              <w:left w:val="single" w:sz="6" w:space="0" w:color="auto"/>
              <w:bottom w:val="single" w:sz="6" w:space="0" w:color="auto"/>
              <w:right w:val="single" w:sz="6" w:space="0" w:color="auto"/>
            </w:tcBorders>
            <w:hideMark/>
          </w:tcPr>
          <w:p w:rsidR="008711C6" w:rsidRPr="00F071FA" w:rsidRDefault="008711C6">
            <w:pPr>
              <w:widowControl w:val="0"/>
              <w:shd w:val="clear" w:color="auto" w:fill="FFFFFF"/>
              <w:autoSpaceDE w:val="0"/>
              <w:autoSpaceDN w:val="0"/>
              <w:adjustRightInd w:val="0"/>
              <w:jc w:val="center"/>
              <w:rPr>
                <w:rFonts w:ascii="Times New Roman" w:eastAsiaTheme="minorEastAsia" w:hAnsi="Times New Roman" w:cs="Times New Roman"/>
                <w:sz w:val="24"/>
                <w:szCs w:val="24"/>
              </w:rPr>
            </w:pPr>
            <w:r w:rsidRPr="00F071FA">
              <w:rPr>
                <w:rFonts w:ascii="Times New Roman" w:hAnsi="Times New Roman" w:cs="Times New Roman"/>
                <w:sz w:val="24"/>
                <w:szCs w:val="24"/>
              </w:rPr>
              <w:t>16</w:t>
            </w:r>
          </w:p>
        </w:tc>
        <w:tc>
          <w:tcPr>
            <w:tcW w:w="992" w:type="dxa"/>
            <w:tcBorders>
              <w:top w:val="single" w:sz="6" w:space="0" w:color="auto"/>
              <w:left w:val="single" w:sz="6" w:space="0" w:color="auto"/>
              <w:bottom w:val="single" w:sz="6" w:space="0" w:color="auto"/>
              <w:right w:val="single" w:sz="6" w:space="0" w:color="auto"/>
            </w:tcBorders>
            <w:hideMark/>
          </w:tcPr>
          <w:p w:rsidR="008711C6" w:rsidRPr="00F071FA" w:rsidRDefault="008711C6">
            <w:pPr>
              <w:widowControl w:val="0"/>
              <w:shd w:val="clear" w:color="auto" w:fill="FFFFFF"/>
              <w:autoSpaceDE w:val="0"/>
              <w:autoSpaceDN w:val="0"/>
              <w:adjustRightInd w:val="0"/>
              <w:jc w:val="center"/>
              <w:rPr>
                <w:rFonts w:ascii="Times New Roman" w:eastAsiaTheme="minorEastAsia" w:hAnsi="Times New Roman" w:cs="Times New Roman"/>
                <w:sz w:val="24"/>
                <w:szCs w:val="24"/>
              </w:rPr>
            </w:pPr>
            <w:r w:rsidRPr="00F071FA">
              <w:rPr>
                <w:rFonts w:ascii="Times New Roman" w:hAnsi="Times New Roman" w:cs="Times New Roman"/>
                <w:sz w:val="24"/>
                <w:szCs w:val="24"/>
              </w:rPr>
              <w:t>16</w:t>
            </w:r>
          </w:p>
        </w:tc>
        <w:tc>
          <w:tcPr>
            <w:tcW w:w="1133" w:type="dxa"/>
            <w:tcBorders>
              <w:top w:val="single" w:sz="6" w:space="0" w:color="auto"/>
              <w:left w:val="single" w:sz="6" w:space="0" w:color="auto"/>
              <w:bottom w:val="single" w:sz="6" w:space="0" w:color="auto"/>
              <w:right w:val="single" w:sz="6" w:space="0" w:color="auto"/>
            </w:tcBorders>
            <w:hideMark/>
          </w:tcPr>
          <w:p w:rsidR="008711C6" w:rsidRPr="00F071FA" w:rsidRDefault="008711C6">
            <w:pPr>
              <w:widowControl w:val="0"/>
              <w:shd w:val="clear" w:color="auto" w:fill="FFFFFF"/>
              <w:autoSpaceDE w:val="0"/>
              <w:autoSpaceDN w:val="0"/>
              <w:adjustRightInd w:val="0"/>
              <w:jc w:val="center"/>
              <w:rPr>
                <w:rFonts w:ascii="Times New Roman" w:eastAsiaTheme="minorEastAsia" w:hAnsi="Times New Roman" w:cs="Times New Roman"/>
                <w:sz w:val="24"/>
                <w:szCs w:val="24"/>
              </w:rPr>
            </w:pPr>
            <w:r w:rsidRPr="00F071FA">
              <w:rPr>
                <w:rFonts w:ascii="Times New Roman" w:hAnsi="Times New Roman" w:cs="Times New Roman"/>
                <w:sz w:val="24"/>
                <w:szCs w:val="24"/>
              </w:rPr>
              <w:t>16</w:t>
            </w:r>
          </w:p>
        </w:tc>
        <w:tc>
          <w:tcPr>
            <w:tcW w:w="1148" w:type="dxa"/>
            <w:gridSpan w:val="2"/>
            <w:tcBorders>
              <w:top w:val="single" w:sz="6" w:space="0" w:color="auto"/>
              <w:left w:val="single" w:sz="6" w:space="0" w:color="auto"/>
              <w:bottom w:val="single" w:sz="6" w:space="0" w:color="auto"/>
              <w:right w:val="single" w:sz="6" w:space="0" w:color="auto"/>
            </w:tcBorders>
          </w:tcPr>
          <w:p w:rsidR="008711C6" w:rsidRPr="00F071FA" w:rsidRDefault="008711C6">
            <w:pPr>
              <w:shd w:val="clear" w:color="auto" w:fill="FFFFFF"/>
              <w:jc w:val="center"/>
              <w:rPr>
                <w:rFonts w:ascii="Times New Roman" w:hAnsi="Times New Roman" w:cs="Times New Roman"/>
                <w:sz w:val="24"/>
                <w:szCs w:val="24"/>
              </w:rPr>
            </w:pPr>
            <w:r w:rsidRPr="00F071FA">
              <w:rPr>
                <w:rFonts w:ascii="Times New Roman" w:hAnsi="Times New Roman" w:cs="Times New Roman"/>
                <w:sz w:val="24"/>
                <w:szCs w:val="24"/>
              </w:rPr>
              <w:t>16</w:t>
            </w:r>
          </w:p>
          <w:p w:rsidR="008711C6" w:rsidRPr="00F071FA" w:rsidRDefault="008711C6">
            <w:pPr>
              <w:shd w:val="clear" w:color="auto" w:fill="FFFFFF"/>
              <w:jc w:val="center"/>
              <w:rPr>
                <w:rFonts w:ascii="Times New Roman" w:hAnsi="Times New Roman" w:cs="Times New Roman"/>
                <w:sz w:val="24"/>
                <w:szCs w:val="24"/>
              </w:rPr>
            </w:pPr>
          </w:p>
          <w:p w:rsidR="008711C6" w:rsidRPr="00F071FA" w:rsidRDefault="008711C6">
            <w:pPr>
              <w:widowControl w:val="0"/>
              <w:shd w:val="clear" w:color="auto" w:fill="FFFFFF"/>
              <w:autoSpaceDE w:val="0"/>
              <w:autoSpaceDN w:val="0"/>
              <w:adjustRightInd w:val="0"/>
              <w:jc w:val="center"/>
              <w:rPr>
                <w:rFonts w:ascii="Times New Roman" w:eastAsiaTheme="minorEastAsia" w:hAnsi="Times New Roman" w:cs="Times New Roman"/>
                <w:sz w:val="24"/>
                <w:szCs w:val="24"/>
              </w:rPr>
            </w:pPr>
            <w:r w:rsidRPr="00F071FA">
              <w:rPr>
                <w:rFonts w:ascii="Times New Roman" w:hAnsi="Times New Roman" w:cs="Times New Roman"/>
                <w:sz w:val="24"/>
                <w:szCs w:val="24"/>
              </w:rPr>
              <w:t>Ё</w:t>
            </w:r>
          </w:p>
        </w:tc>
      </w:tr>
      <w:tr w:rsidR="008711C6" w:rsidRPr="00F071FA" w:rsidTr="008711C6">
        <w:trPr>
          <w:trHeight w:hRule="exact" w:val="288"/>
          <w:jc w:val="center"/>
        </w:trPr>
        <w:tc>
          <w:tcPr>
            <w:tcW w:w="3816" w:type="dxa"/>
            <w:tcBorders>
              <w:top w:val="single" w:sz="6" w:space="0" w:color="auto"/>
              <w:left w:val="single" w:sz="6" w:space="0" w:color="auto"/>
              <w:bottom w:val="single" w:sz="6" w:space="0" w:color="auto"/>
              <w:right w:val="single" w:sz="6" w:space="0" w:color="auto"/>
            </w:tcBorders>
          </w:tcPr>
          <w:p w:rsidR="008711C6" w:rsidRPr="00F071FA" w:rsidRDefault="008711C6">
            <w:pPr>
              <w:shd w:val="clear" w:color="auto" w:fill="FFFFFF"/>
              <w:rPr>
                <w:rFonts w:ascii="Times New Roman" w:hAnsi="Times New Roman" w:cs="Times New Roman"/>
                <w:sz w:val="24"/>
                <w:szCs w:val="24"/>
              </w:rPr>
            </w:pPr>
            <w:r w:rsidRPr="00F071FA">
              <w:rPr>
                <w:rFonts w:ascii="Times New Roman" w:eastAsia="Times New Roman" w:hAnsi="Times New Roman" w:cs="Times New Roman"/>
                <w:color w:val="000000"/>
                <w:spacing w:val="-11"/>
                <w:sz w:val="24"/>
                <w:szCs w:val="24"/>
              </w:rPr>
              <w:t>Медицинское обследование</w:t>
            </w:r>
          </w:p>
          <w:p w:rsidR="008711C6" w:rsidRPr="00F071FA" w:rsidRDefault="008711C6">
            <w:pPr>
              <w:widowControl w:val="0"/>
              <w:shd w:val="clear" w:color="auto" w:fill="FFFFFF"/>
              <w:autoSpaceDE w:val="0"/>
              <w:autoSpaceDN w:val="0"/>
              <w:adjustRightInd w:val="0"/>
              <w:rPr>
                <w:rFonts w:ascii="Times New Roman" w:eastAsiaTheme="minorEastAsia" w:hAnsi="Times New Roman" w:cs="Times New Roman"/>
                <w:sz w:val="24"/>
                <w:szCs w:val="24"/>
              </w:rPr>
            </w:pPr>
          </w:p>
        </w:tc>
        <w:tc>
          <w:tcPr>
            <w:tcW w:w="4448" w:type="dxa"/>
            <w:gridSpan w:val="6"/>
            <w:tcBorders>
              <w:top w:val="single" w:sz="6" w:space="0" w:color="auto"/>
              <w:left w:val="single" w:sz="6" w:space="0" w:color="auto"/>
              <w:bottom w:val="single" w:sz="6" w:space="0" w:color="auto"/>
              <w:right w:val="single" w:sz="6" w:space="0" w:color="auto"/>
            </w:tcBorders>
            <w:hideMark/>
          </w:tcPr>
          <w:p w:rsidR="008711C6" w:rsidRPr="00F071FA" w:rsidRDefault="008711C6">
            <w:pPr>
              <w:widowControl w:val="0"/>
              <w:shd w:val="clear" w:color="auto" w:fill="FFFFFF"/>
              <w:autoSpaceDE w:val="0"/>
              <w:autoSpaceDN w:val="0"/>
              <w:adjustRightInd w:val="0"/>
              <w:jc w:val="center"/>
              <w:rPr>
                <w:rFonts w:ascii="Times New Roman" w:eastAsiaTheme="minorEastAsia" w:hAnsi="Times New Roman" w:cs="Times New Roman"/>
                <w:sz w:val="24"/>
                <w:szCs w:val="24"/>
              </w:rPr>
            </w:pPr>
            <w:r w:rsidRPr="00F071FA">
              <w:rPr>
                <w:rFonts w:ascii="Times New Roman" w:hAnsi="Times New Roman" w:cs="Times New Roman"/>
                <w:sz w:val="24"/>
                <w:szCs w:val="24"/>
              </w:rPr>
              <w:t>2 раза в год</w:t>
            </w:r>
          </w:p>
        </w:tc>
      </w:tr>
      <w:tr w:rsidR="008711C6" w:rsidRPr="00F071FA" w:rsidTr="008711C6">
        <w:trPr>
          <w:trHeight w:hRule="exact" w:val="307"/>
          <w:jc w:val="center"/>
        </w:trPr>
        <w:tc>
          <w:tcPr>
            <w:tcW w:w="3816" w:type="dxa"/>
            <w:tcBorders>
              <w:top w:val="single" w:sz="6" w:space="0" w:color="auto"/>
              <w:left w:val="single" w:sz="6" w:space="0" w:color="auto"/>
              <w:bottom w:val="single" w:sz="6" w:space="0" w:color="auto"/>
              <w:right w:val="single" w:sz="6" w:space="0" w:color="auto"/>
            </w:tcBorders>
            <w:hideMark/>
          </w:tcPr>
          <w:p w:rsidR="008711C6" w:rsidRPr="00F071FA" w:rsidRDefault="008711C6">
            <w:pPr>
              <w:widowControl w:val="0"/>
              <w:shd w:val="clear" w:color="auto" w:fill="FFFFFF"/>
              <w:autoSpaceDE w:val="0"/>
              <w:autoSpaceDN w:val="0"/>
              <w:adjustRightInd w:val="0"/>
              <w:rPr>
                <w:rFonts w:ascii="Times New Roman" w:eastAsia="Times New Roman" w:hAnsi="Times New Roman" w:cs="Times New Roman"/>
                <w:color w:val="000000"/>
                <w:spacing w:val="-11"/>
                <w:sz w:val="24"/>
                <w:szCs w:val="24"/>
              </w:rPr>
            </w:pPr>
            <w:r w:rsidRPr="00F071FA">
              <w:rPr>
                <w:rFonts w:ascii="Times New Roman" w:eastAsia="Times New Roman" w:hAnsi="Times New Roman" w:cs="Times New Roman"/>
                <w:color w:val="000000"/>
                <w:spacing w:val="-11"/>
                <w:sz w:val="24"/>
                <w:szCs w:val="24"/>
              </w:rPr>
              <w:t>Количество часов в неделю:</w:t>
            </w:r>
          </w:p>
        </w:tc>
        <w:tc>
          <w:tcPr>
            <w:tcW w:w="1146" w:type="dxa"/>
            <w:tcBorders>
              <w:top w:val="single" w:sz="6" w:space="0" w:color="auto"/>
              <w:left w:val="single" w:sz="6" w:space="0" w:color="auto"/>
              <w:bottom w:val="single" w:sz="6" w:space="0" w:color="auto"/>
              <w:right w:val="single" w:sz="6" w:space="0" w:color="auto"/>
            </w:tcBorders>
            <w:hideMark/>
          </w:tcPr>
          <w:p w:rsidR="008711C6" w:rsidRPr="00F071FA" w:rsidRDefault="008711C6">
            <w:pPr>
              <w:widowControl w:val="0"/>
              <w:shd w:val="clear" w:color="auto" w:fill="FFFFFF"/>
              <w:autoSpaceDE w:val="0"/>
              <w:autoSpaceDN w:val="0"/>
              <w:adjustRightInd w:val="0"/>
              <w:jc w:val="center"/>
              <w:rPr>
                <w:rFonts w:ascii="Times New Roman" w:eastAsiaTheme="minorEastAsia" w:hAnsi="Times New Roman" w:cs="Times New Roman"/>
                <w:sz w:val="24"/>
                <w:szCs w:val="24"/>
              </w:rPr>
            </w:pPr>
            <w:r w:rsidRPr="00F071FA">
              <w:rPr>
                <w:rFonts w:ascii="Times New Roman" w:hAnsi="Times New Roman" w:cs="Times New Roman"/>
                <w:sz w:val="24"/>
                <w:szCs w:val="24"/>
              </w:rPr>
              <w:t>9</w:t>
            </w:r>
          </w:p>
        </w:tc>
        <w:tc>
          <w:tcPr>
            <w:tcW w:w="992" w:type="dxa"/>
            <w:tcBorders>
              <w:top w:val="single" w:sz="6" w:space="0" w:color="auto"/>
              <w:left w:val="single" w:sz="6" w:space="0" w:color="auto"/>
              <w:bottom w:val="single" w:sz="6" w:space="0" w:color="auto"/>
              <w:right w:val="single" w:sz="6" w:space="0" w:color="auto"/>
            </w:tcBorders>
            <w:hideMark/>
          </w:tcPr>
          <w:p w:rsidR="008711C6" w:rsidRPr="00F071FA" w:rsidRDefault="008711C6">
            <w:pPr>
              <w:widowControl w:val="0"/>
              <w:shd w:val="clear" w:color="auto" w:fill="FFFFFF"/>
              <w:autoSpaceDE w:val="0"/>
              <w:autoSpaceDN w:val="0"/>
              <w:adjustRightInd w:val="0"/>
              <w:jc w:val="center"/>
              <w:rPr>
                <w:rFonts w:ascii="Times New Roman" w:eastAsiaTheme="minorEastAsia" w:hAnsi="Times New Roman" w:cs="Times New Roman"/>
                <w:sz w:val="24"/>
                <w:szCs w:val="24"/>
              </w:rPr>
            </w:pPr>
            <w:r w:rsidRPr="00F071FA">
              <w:rPr>
                <w:rFonts w:ascii="Times New Roman" w:hAnsi="Times New Roman" w:cs="Times New Roman"/>
                <w:sz w:val="24"/>
                <w:szCs w:val="24"/>
              </w:rPr>
              <w:t>9</w:t>
            </w:r>
          </w:p>
        </w:tc>
        <w:tc>
          <w:tcPr>
            <w:tcW w:w="1153" w:type="dxa"/>
            <w:gridSpan w:val="2"/>
            <w:tcBorders>
              <w:top w:val="single" w:sz="6" w:space="0" w:color="auto"/>
              <w:left w:val="single" w:sz="6" w:space="0" w:color="auto"/>
              <w:bottom w:val="single" w:sz="6" w:space="0" w:color="auto"/>
              <w:right w:val="single" w:sz="6" w:space="0" w:color="auto"/>
            </w:tcBorders>
            <w:hideMark/>
          </w:tcPr>
          <w:p w:rsidR="008711C6" w:rsidRPr="00F071FA" w:rsidRDefault="008711C6">
            <w:pPr>
              <w:widowControl w:val="0"/>
              <w:shd w:val="clear" w:color="auto" w:fill="FFFFFF"/>
              <w:autoSpaceDE w:val="0"/>
              <w:autoSpaceDN w:val="0"/>
              <w:adjustRightInd w:val="0"/>
              <w:jc w:val="center"/>
              <w:rPr>
                <w:rFonts w:ascii="Times New Roman" w:eastAsiaTheme="minorEastAsia" w:hAnsi="Times New Roman" w:cs="Times New Roman"/>
                <w:sz w:val="24"/>
                <w:szCs w:val="24"/>
              </w:rPr>
            </w:pPr>
            <w:r w:rsidRPr="00F071FA">
              <w:rPr>
                <w:rFonts w:ascii="Times New Roman" w:hAnsi="Times New Roman" w:cs="Times New Roman"/>
                <w:sz w:val="24"/>
                <w:szCs w:val="24"/>
              </w:rPr>
              <w:t>9</w:t>
            </w:r>
          </w:p>
        </w:tc>
        <w:tc>
          <w:tcPr>
            <w:tcW w:w="1157" w:type="dxa"/>
            <w:gridSpan w:val="2"/>
            <w:tcBorders>
              <w:top w:val="single" w:sz="6" w:space="0" w:color="auto"/>
              <w:left w:val="single" w:sz="6" w:space="0" w:color="auto"/>
              <w:bottom w:val="single" w:sz="6" w:space="0" w:color="auto"/>
              <w:right w:val="single" w:sz="6" w:space="0" w:color="auto"/>
            </w:tcBorders>
            <w:hideMark/>
          </w:tcPr>
          <w:p w:rsidR="008711C6" w:rsidRPr="00F071FA" w:rsidRDefault="008711C6">
            <w:pPr>
              <w:widowControl w:val="0"/>
              <w:shd w:val="clear" w:color="auto" w:fill="FFFFFF"/>
              <w:autoSpaceDE w:val="0"/>
              <w:autoSpaceDN w:val="0"/>
              <w:adjustRightInd w:val="0"/>
              <w:jc w:val="center"/>
              <w:rPr>
                <w:rFonts w:ascii="Times New Roman" w:eastAsiaTheme="minorEastAsia" w:hAnsi="Times New Roman" w:cs="Times New Roman"/>
                <w:sz w:val="24"/>
                <w:szCs w:val="24"/>
              </w:rPr>
            </w:pPr>
            <w:r w:rsidRPr="00F071FA">
              <w:rPr>
                <w:rFonts w:ascii="Times New Roman" w:hAnsi="Times New Roman" w:cs="Times New Roman"/>
                <w:sz w:val="24"/>
                <w:szCs w:val="24"/>
              </w:rPr>
              <w:t>9</w:t>
            </w:r>
          </w:p>
        </w:tc>
      </w:tr>
      <w:tr w:rsidR="008711C6" w:rsidRPr="00F071FA" w:rsidTr="008711C6">
        <w:trPr>
          <w:trHeight w:hRule="exact" w:val="307"/>
          <w:jc w:val="center"/>
        </w:trPr>
        <w:tc>
          <w:tcPr>
            <w:tcW w:w="3816" w:type="dxa"/>
            <w:tcBorders>
              <w:top w:val="single" w:sz="6" w:space="0" w:color="auto"/>
              <w:left w:val="single" w:sz="6" w:space="0" w:color="auto"/>
              <w:bottom w:val="single" w:sz="6" w:space="0" w:color="auto"/>
              <w:right w:val="single" w:sz="6" w:space="0" w:color="auto"/>
            </w:tcBorders>
          </w:tcPr>
          <w:p w:rsidR="008711C6" w:rsidRPr="00F071FA" w:rsidRDefault="008711C6">
            <w:pPr>
              <w:shd w:val="clear" w:color="auto" w:fill="FFFFFF"/>
              <w:rPr>
                <w:rFonts w:ascii="Times New Roman" w:hAnsi="Times New Roman" w:cs="Times New Roman"/>
                <w:sz w:val="24"/>
                <w:szCs w:val="24"/>
              </w:rPr>
            </w:pPr>
            <w:r w:rsidRPr="00F071FA">
              <w:rPr>
                <w:rFonts w:ascii="Times New Roman" w:eastAsia="Times New Roman" w:hAnsi="Times New Roman" w:cs="Times New Roman"/>
                <w:color w:val="000000"/>
                <w:spacing w:val="-11"/>
                <w:sz w:val="24"/>
                <w:szCs w:val="24"/>
              </w:rPr>
              <w:t>Общее число часов в год:</w:t>
            </w:r>
          </w:p>
          <w:p w:rsidR="008711C6" w:rsidRPr="00F071FA" w:rsidRDefault="008711C6">
            <w:pPr>
              <w:widowControl w:val="0"/>
              <w:shd w:val="clear" w:color="auto" w:fill="FFFFFF"/>
              <w:autoSpaceDE w:val="0"/>
              <w:autoSpaceDN w:val="0"/>
              <w:adjustRightInd w:val="0"/>
              <w:rPr>
                <w:rFonts w:ascii="Times New Roman" w:eastAsiaTheme="minorEastAsia" w:hAnsi="Times New Roman" w:cs="Times New Roman"/>
                <w:sz w:val="24"/>
                <w:szCs w:val="24"/>
              </w:rPr>
            </w:pPr>
          </w:p>
        </w:tc>
        <w:tc>
          <w:tcPr>
            <w:tcW w:w="1146" w:type="dxa"/>
            <w:tcBorders>
              <w:top w:val="single" w:sz="6" w:space="0" w:color="auto"/>
              <w:left w:val="single" w:sz="6" w:space="0" w:color="auto"/>
              <w:bottom w:val="single" w:sz="6" w:space="0" w:color="auto"/>
              <w:right w:val="single" w:sz="6" w:space="0" w:color="auto"/>
            </w:tcBorders>
            <w:hideMark/>
          </w:tcPr>
          <w:p w:rsidR="008711C6" w:rsidRPr="00F071FA" w:rsidRDefault="008711C6">
            <w:pPr>
              <w:widowControl w:val="0"/>
              <w:shd w:val="clear" w:color="auto" w:fill="FFFFFF"/>
              <w:autoSpaceDE w:val="0"/>
              <w:autoSpaceDN w:val="0"/>
              <w:adjustRightInd w:val="0"/>
              <w:jc w:val="center"/>
              <w:rPr>
                <w:rFonts w:ascii="Times New Roman" w:eastAsiaTheme="minorEastAsia" w:hAnsi="Times New Roman" w:cs="Times New Roman"/>
                <w:sz w:val="24"/>
                <w:szCs w:val="24"/>
              </w:rPr>
            </w:pPr>
            <w:r w:rsidRPr="00F071FA">
              <w:rPr>
                <w:rFonts w:ascii="Times New Roman" w:hAnsi="Times New Roman" w:cs="Times New Roman"/>
                <w:sz w:val="24"/>
                <w:szCs w:val="24"/>
              </w:rPr>
              <w:t>324</w:t>
            </w:r>
          </w:p>
        </w:tc>
        <w:tc>
          <w:tcPr>
            <w:tcW w:w="992" w:type="dxa"/>
            <w:tcBorders>
              <w:top w:val="single" w:sz="6" w:space="0" w:color="auto"/>
              <w:left w:val="single" w:sz="6" w:space="0" w:color="auto"/>
              <w:bottom w:val="single" w:sz="6" w:space="0" w:color="auto"/>
              <w:right w:val="single" w:sz="6" w:space="0" w:color="auto"/>
            </w:tcBorders>
            <w:hideMark/>
          </w:tcPr>
          <w:p w:rsidR="008711C6" w:rsidRPr="00F071FA" w:rsidRDefault="008711C6">
            <w:pPr>
              <w:widowControl w:val="0"/>
              <w:shd w:val="clear" w:color="auto" w:fill="FFFFFF"/>
              <w:autoSpaceDE w:val="0"/>
              <w:autoSpaceDN w:val="0"/>
              <w:adjustRightInd w:val="0"/>
              <w:jc w:val="center"/>
              <w:rPr>
                <w:rFonts w:ascii="Times New Roman" w:eastAsiaTheme="minorEastAsia" w:hAnsi="Times New Roman" w:cs="Times New Roman"/>
                <w:sz w:val="24"/>
                <w:szCs w:val="24"/>
              </w:rPr>
            </w:pPr>
            <w:r w:rsidRPr="00F071FA">
              <w:rPr>
                <w:rFonts w:ascii="Times New Roman" w:hAnsi="Times New Roman" w:cs="Times New Roman"/>
                <w:sz w:val="24"/>
                <w:szCs w:val="24"/>
              </w:rPr>
              <w:t>324</w:t>
            </w:r>
          </w:p>
        </w:tc>
        <w:tc>
          <w:tcPr>
            <w:tcW w:w="1153" w:type="dxa"/>
            <w:gridSpan w:val="2"/>
            <w:tcBorders>
              <w:top w:val="single" w:sz="6" w:space="0" w:color="auto"/>
              <w:left w:val="single" w:sz="6" w:space="0" w:color="auto"/>
              <w:bottom w:val="single" w:sz="6" w:space="0" w:color="auto"/>
              <w:right w:val="single" w:sz="6" w:space="0" w:color="auto"/>
            </w:tcBorders>
            <w:hideMark/>
          </w:tcPr>
          <w:p w:rsidR="008711C6" w:rsidRPr="00F071FA" w:rsidRDefault="008711C6">
            <w:pPr>
              <w:widowControl w:val="0"/>
              <w:shd w:val="clear" w:color="auto" w:fill="FFFFFF"/>
              <w:autoSpaceDE w:val="0"/>
              <w:autoSpaceDN w:val="0"/>
              <w:adjustRightInd w:val="0"/>
              <w:jc w:val="center"/>
              <w:rPr>
                <w:rFonts w:ascii="Times New Roman" w:eastAsiaTheme="minorEastAsia" w:hAnsi="Times New Roman" w:cs="Times New Roman"/>
                <w:sz w:val="24"/>
                <w:szCs w:val="24"/>
              </w:rPr>
            </w:pPr>
            <w:r w:rsidRPr="00F071FA">
              <w:rPr>
                <w:rFonts w:ascii="Times New Roman" w:hAnsi="Times New Roman" w:cs="Times New Roman"/>
                <w:sz w:val="24"/>
                <w:szCs w:val="24"/>
              </w:rPr>
              <w:t>324</w:t>
            </w:r>
          </w:p>
        </w:tc>
        <w:tc>
          <w:tcPr>
            <w:tcW w:w="1157" w:type="dxa"/>
            <w:gridSpan w:val="2"/>
            <w:tcBorders>
              <w:top w:val="single" w:sz="6" w:space="0" w:color="auto"/>
              <w:left w:val="single" w:sz="6" w:space="0" w:color="auto"/>
              <w:bottom w:val="single" w:sz="6" w:space="0" w:color="auto"/>
              <w:right w:val="single" w:sz="6" w:space="0" w:color="auto"/>
            </w:tcBorders>
            <w:hideMark/>
          </w:tcPr>
          <w:p w:rsidR="008711C6" w:rsidRPr="00F071FA" w:rsidRDefault="008711C6">
            <w:pPr>
              <w:widowControl w:val="0"/>
              <w:shd w:val="clear" w:color="auto" w:fill="FFFFFF"/>
              <w:autoSpaceDE w:val="0"/>
              <w:autoSpaceDN w:val="0"/>
              <w:adjustRightInd w:val="0"/>
              <w:jc w:val="center"/>
              <w:rPr>
                <w:rFonts w:ascii="Times New Roman" w:eastAsiaTheme="minorEastAsia" w:hAnsi="Times New Roman" w:cs="Times New Roman"/>
                <w:sz w:val="24"/>
                <w:szCs w:val="24"/>
              </w:rPr>
            </w:pPr>
            <w:r w:rsidRPr="00F071FA">
              <w:rPr>
                <w:rFonts w:ascii="Times New Roman" w:hAnsi="Times New Roman" w:cs="Times New Roman"/>
                <w:sz w:val="24"/>
                <w:szCs w:val="24"/>
              </w:rPr>
              <w:t>324</w:t>
            </w:r>
          </w:p>
        </w:tc>
      </w:tr>
    </w:tbl>
    <w:p w:rsidR="008711C6" w:rsidRPr="007003FC" w:rsidRDefault="008711C6" w:rsidP="00E92675">
      <w:pPr>
        <w:spacing w:after="0" w:line="240" w:lineRule="auto"/>
        <w:jc w:val="center"/>
        <w:rPr>
          <w:rFonts w:ascii="Times New Roman" w:hAnsi="Times New Roman" w:cs="Times New Roman"/>
          <w:b/>
          <w:sz w:val="24"/>
          <w:szCs w:val="24"/>
        </w:rPr>
      </w:pPr>
    </w:p>
    <w:p w:rsidR="002A378D" w:rsidRDefault="002A378D" w:rsidP="00344DC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w:t>
      </w:r>
      <w:r w:rsidR="00344DC2" w:rsidRPr="007003FC">
        <w:rPr>
          <w:rFonts w:ascii="Times New Roman" w:hAnsi="Times New Roman" w:cs="Times New Roman"/>
          <w:b/>
          <w:sz w:val="24"/>
          <w:szCs w:val="24"/>
        </w:rPr>
        <w:t xml:space="preserve">одержание программы </w:t>
      </w:r>
    </w:p>
    <w:p w:rsidR="00344DC2" w:rsidRPr="007003FC" w:rsidRDefault="00344DC2" w:rsidP="002A378D">
      <w:pPr>
        <w:spacing w:after="0" w:line="240" w:lineRule="auto"/>
        <w:jc w:val="center"/>
        <w:rPr>
          <w:rFonts w:ascii="Times New Roman" w:hAnsi="Times New Roman" w:cs="Times New Roman"/>
          <w:b/>
          <w:sz w:val="24"/>
          <w:szCs w:val="24"/>
        </w:rPr>
      </w:pPr>
      <w:r w:rsidRPr="007003FC">
        <w:rPr>
          <w:rFonts w:ascii="Times New Roman" w:hAnsi="Times New Roman" w:cs="Times New Roman"/>
          <w:b/>
          <w:sz w:val="24"/>
          <w:szCs w:val="24"/>
        </w:rPr>
        <w:t xml:space="preserve">для групп начальной подготовки </w:t>
      </w:r>
    </w:p>
    <w:p w:rsidR="00344DC2" w:rsidRPr="007003FC" w:rsidRDefault="00344DC2" w:rsidP="00344DC2">
      <w:pPr>
        <w:spacing w:after="0" w:line="240" w:lineRule="auto"/>
        <w:rPr>
          <w:rFonts w:ascii="Times New Roman" w:hAnsi="Times New Roman" w:cs="Times New Roman"/>
          <w:b/>
          <w:sz w:val="24"/>
          <w:szCs w:val="24"/>
        </w:rPr>
      </w:pPr>
      <w:r w:rsidRPr="007003FC">
        <w:rPr>
          <w:rFonts w:ascii="Times New Roman" w:hAnsi="Times New Roman" w:cs="Times New Roman"/>
          <w:b/>
          <w:sz w:val="24"/>
          <w:szCs w:val="24"/>
        </w:rPr>
        <w:t>Теоретические занятия.</w:t>
      </w:r>
    </w:p>
    <w:p w:rsidR="00344DC2" w:rsidRPr="007003FC" w:rsidRDefault="00344DC2" w:rsidP="00344DC2">
      <w:pPr>
        <w:spacing w:after="0" w:line="240" w:lineRule="auto"/>
        <w:ind w:firstLine="708"/>
        <w:jc w:val="both"/>
        <w:rPr>
          <w:rFonts w:ascii="Times New Roman" w:hAnsi="Times New Roman" w:cs="Times New Roman"/>
          <w:sz w:val="24"/>
          <w:szCs w:val="24"/>
        </w:rPr>
      </w:pPr>
      <w:r w:rsidRPr="007003FC">
        <w:rPr>
          <w:rFonts w:ascii="Times New Roman" w:hAnsi="Times New Roman" w:cs="Times New Roman"/>
          <w:sz w:val="24"/>
          <w:szCs w:val="24"/>
        </w:rPr>
        <w:t>Физическая культура - составная часть культуры человечества, одно из важнейших средств воспитания человека. Гиревой спорт, его характеристика, роль и место в системе физического воспитания. Возникновение и национальный характер гиревого спорта. Исторический обзор развития гиревого спорта. Поднятие тяжестей в программе Олимпийских игр Древней Греции. Первые кружки любителей атлетики. В.Ф. Краевский-основоположник русского тяжелоатлетического спорта. Меры безопасности при занятиях гиревым спортом. Строение организма человека и влияние гиревого спорта на его развитие. Работа мышц. Преодолевающий, удерживающий и уступающий режим работы мышц. Основы техники гиревого спорта. Показания и противопоказания к занятиям гиревым спортом.</w:t>
      </w:r>
    </w:p>
    <w:p w:rsidR="00344DC2" w:rsidRPr="007003FC" w:rsidRDefault="00344DC2" w:rsidP="00344DC2">
      <w:pPr>
        <w:spacing w:after="0" w:line="240" w:lineRule="auto"/>
        <w:rPr>
          <w:rFonts w:ascii="Times New Roman" w:hAnsi="Times New Roman" w:cs="Times New Roman"/>
          <w:b/>
          <w:sz w:val="24"/>
          <w:szCs w:val="24"/>
        </w:rPr>
      </w:pPr>
    </w:p>
    <w:p w:rsidR="00344DC2" w:rsidRPr="007003FC" w:rsidRDefault="00344DC2" w:rsidP="00344DC2">
      <w:pPr>
        <w:spacing w:after="0" w:line="240" w:lineRule="auto"/>
        <w:rPr>
          <w:rFonts w:ascii="Times New Roman" w:hAnsi="Times New Roman" w:cs="Times New Roman"/>
          <w:b/>
          <w:sz w:val="24"/>
          <w:szCs w:val="24"/>
        </w:rPr>
      </w:pPr>
      <w:r w:rsidRPr="007003FC">
        <w:rPr>
          <w:rFonts w:ascii="Times New Roman" w:hAnsi="Times New Roman" w:cs="Times New Roman"/>
          <w:b/>
          <w:sz w:val="24"/>
          <w:szCs w:val="24"/>
        </w:rPr>
        <w:t>Практические занятия.</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b/>
          <w:sz w:val="24"/>
          <w:szCs w:val="24"/>
        </w:rPr>
        <w:t>Общая физическая подготовка.</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 xml:space="preserve">      Строевые упражнения.</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 xml:space="preserve">Понятие о строе. Шеренга, колонна. Фланг. Фронт. Интервал и дистанция. Направляющий и замыкающий. </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 xml:space="preserve">      Строевые команды: предварительная и исполнительная.</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 xml:space="preserve">      Упражнения без предметов. Маховые движения руками и ногами в различных плоскостях и в направлениях. Сгибание и выпрямление рук с напряжением и сопротивлением в смешанных упорах. </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 xml:space="preserve">      Упражнения в движении. Ходьба на носках, пятках, внутренней и внешней сторонах стопы. </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 xml:space="preserve">      Акробатические упражнения. Перекаты. Короткие и длинные кувырки вперед, назад, в стороны с опорой и без опоры на руки. </w:t>
      </w:r>
    </w:p>
    <w:p w:rsidR="00344DC2" w:rsidRPr="007003FC" w:rsidRDefault="00344DC2" w:rsidP="00344DC2">
      <w:pPr>
        <w:spacing w:after="0" w:line="240" w:lineRule="auto"/>
        <w:rPr>
          <w:rFonts w:ascii="Times New Roman" w:hAnsi="Times New Roman" w:cs="Times New Roman"/>
          <w:b/>
          <w:sz w:val="24"/>
          <w:szCs w:val="24"/>
        </w:rPr>
      </w:pPr>
      <w:r w:rsidRPr="007003FC">
        <w:rPr>
          <w:rFonts w:ascii="Times New Roman" w:hAnsi="Times New Roman" w:cs="Times New Roman"/>
          <w:sz w:val="24"/>
          <w:szCs w:val="24"/>
        </w:rPr>
        <w:t>Упражнения со скакалкой. Прыжки на одной, двух ногах со сменой ног. Прыжки в различном темпе и ритме.</w:t>
      </w:r>
    </w:p>
    <w:p w:rsidR="00344DC2" w:rsidRPr="007003FC" w:rsidRDefault="00344DC2" w:rsidP="00344DC2">
      <w:pPr>
        <w:spacing w:after="0" w:line="240" w:lineRule="auto"/>
        <w:jc w:val="center"/>
        <w:rPr>
          <w:rFonts w:ascii="Times New Roman" w:hAnsi="Times New Roman" w:cs="Times New Roman"/>
          <w:b/>
          <w:sz w:val="24"/>
          <w:szCs w:val="24"/>
        </w:rPr>
      </w:pPr>
    </w:p>
    <w:p w:rsidR="00344DC2" w:rsidRPr="007003FC" w:rsidRDefault="00344DC2" w:rsidP="00344DC2">
      <w:pPr>
        <w:spacing w:after="0" w:line="240" w:lineRule="auto"/>
        <w:rPr>
          <w:rFonts w:ascii="Times New Roman" w:hAnsi="Times New Roman" w:cs="Times New Roman"/>
          <w:b/>
          <w:sz w:val="24"/>
          <w:szCs w:val="24"/>
        </w:rPr>
      </w:pPr>
      <w:r w:rsidRPr="007003FC">
        <w:rPr>
          <w:rFonts w:ascii="Times New Roman" w:hAnsi="Times New Roman" w:cs="Times New Roman"/>
          <w:b/>
          <w:sz w:val="24"/>
          <w:szCs w:val="24"/>
        </w:rPr>
        <w:t>Специальная физическая подготовка.</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 xml:space="preserve">      Упражнения для развития силы и силовой выносливости основных групп мышц спортсмена – гиревика. </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 xml:space="preserve">      Упражнения для мышц кистей рук: </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сжимание теннисного мяча или кистевого эспандера;</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 xml:space="preserve">сгибание и разгибание кистей или круговые движения в лучезапястных суставах, удерживание в руках гантели или гири. </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 xml:space="preserve">      Упражнение для мышц разгибателей рук:</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Из исходного положения руки за головой, локти приподняты – поднимание гирь, гантелей.</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 xml:space="preserve">      Упражнения для грудных мышц:</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из и. п. лежа на скамейке – сведение и разведение рук в стороны с гирями.</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 xml:space="preserve">      Упражнения для дельтовидных мышц:</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 xml:space="preserve">- гиря в </w:t>
      </w:r>
      <w:proofErr w:type="gramStart"/>
      <w:r w:rsidRPr="007003FC">
        <w:rPr>
          <w:rFonts w:ascii="Times New Roman" w:hAnsi="Times New Roman" w:cs="Times New Roman"/>
          <w:sz w:val="24"/>
          <w:szCs w:val="24"/>
        </w:rPr>
        <w:t>опущенных</w:t>
      </w:r>
      <w:proofErr w:type="gramEnd"/>
      <w:r w:rsidRPr="007003FC">
        <w:rPr>
          <w:rFonts w:ascii="Times New Roman" w:hAnsi="Times New Roman" w:cs="Times New Roman"/>
          <w:sz w:val="24"/>
          <w:szCs w:val="24"/>
        </w:rPr>
        <w:t xml:space="preserve">  вниз руках-поднимание гири до подбородка;</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 то же вверх на прямые руки. Упражнения для мышц бедра;</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 приседания с гирей на плечах;</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 xml:space="preserve">- приседания с гирей на груди; </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 приседания с гирей в руках сзади;</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 выпрыгивание с гирей. Упражнение для мышц спины:</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 наклоны с гирей вперед или штангой;</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lastRenderedPageBreak/>
        <w:t>- поднимание гири махом к плечу;</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 наклоны с гирей вправо и влево.</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 xml:space="preserve">     Упражнения для мышц брюшного пресса:</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сидя на козле, стуле, скамье, закрепив ноги сгибание и разгибание туловища.</w:t>
      </w:r>
    </w:p>
    <w:p w:rsidR="00344DC2" w:rsidRPr="007003FC" w:rsidRDefault="00344DC2" w:rsidP="00344DC2">
      <w:pPr>
        <w:spacing w:after="0" w:line="240" w:lineRule="auto"/>
        <w:jc w:val="center"/>
        <w:rPr>
          <w:rFonts w:ascii="Times New Roman" w:hAnsi="Times New Roman" w:cs="Times New Roman"/>
          <w:b/>
          <w:sz w:val="24"/>
          <w:szCs w:val="24"/>
        </w:rPr>
      </w:pPr>
    </w:p>
    <w:p w:rsidR="00344DC2" w:rsidRPr="007003FC" w:rsidRDefault="00344DC2" w:rsidP="00344DC2">
      <w:pPr>
        <w:spacing w:after="0" w:line="240" w:lineRule="auto"/>
        <w:jc w:val="center"/>
        <w:rPr>
          <w:rFonts w:ascii="Times New Roman" w:hAnsi="Times New Roman" w:cs="Times New Roman"/>
          <w:b/>
          <w:sz w:val="24"/>
          <w:szCs w:val="24"/>
        </w:rPr>
      </w:pPr>
      <w:r w:rsidRPr="007003FC">
        <w:rPr>
          <w:rFonts w:ascii="Times New Roman" w:hAnsi="Times New Roman" w:cs="Times New Roman"/>
          <w:b/>
          <w:sz w:val="24"/>
          <w:szCs w:val="24"/>
        </w:rPr>
        <w:t>Изучение и совершенствование техники классических упражнений.</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 начальное обучение техники рывка:</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 элементы, фазы, части, приемы;</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 обучение маховым движениям;</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 маховые движения со сменой рук;</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 обучение дыханию при выполнении рывка;</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 рывок гири одной рукой;</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 начальное обучение техники толчка:</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 элементы, фазы, части, приемы;</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 обучение подъему гири на грудь;</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 обучение действию в исходном положении;</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 обучение подъему гирь от груди;</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 обучение фиксации гирь в верхней точке;</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 обучение дыханию при выполнении толчка;</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 толчок двух гирь с груди.</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Соревнования и прикидки:</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Согласно календарю соревнований.</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Приемные и переводные испытания проводятся два раза в году:</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в сентябре (начало учебного года);</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в июне (конец учебного года).</w:t>
      </w:r>
    </w:p>
    <w:p w:rsidR="00344DC2" w:rsidRPr="007003FC" w:rsidRDefault="00344DC2" w:rsidP="00344DC2">
      <w:pPr>
        <w:spacing w:after="0" w:line="240" w:lineRule="auto"/>
        <w:rPr>
          <w:rFonts w:ascii="Times New Roman" w:hAnsi="Times New Roman" w:cs="Times New Roman"/>
          <w:b/>
          <w:sz w:val="24"/>
          <w:szCs w:val="24"/>
        </w:rPr>
      </w:pPr>
    </w:p>
    <w:p w:rsidR="00344DC2" w:rsidRPr="007003FC" w:rsidRDefault="002A378D" w:rsidP="00344DC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Содержание программы</w:t>
      </w:r>
      <w:r w:rsidR="00344DC2" w:rsidRPr="007003FC">
        <w:rPr>
          <w:rFonts w:ascii="Times New Roman" w:hAnsi="Times New Roman" w:cs="Times New Roman"/>
          <w:b/>
          <w:sz w:val="24"/>
          <w:szCs w:val="24"/>
        </w:rPr>
        <w:t xml:space="preserve"> для учебно-тренировочных групп </w:t>
      </w:r>
    </w:p>
    <w:p w:rsidR="00344DC2" w:rsidRPr="007003FC" w:rsidRDefault="00344DC2" w:rsidP="00344DC2">
      <w:pPr>
        <w:spacing w:after="0" w:line="240" w:lineRule="auto"/>
        <w:jc w:val="center"/>
        <w:rPr>
          <w:rFonts w:ascii="Times New Roman" w:hAnsi="Times New Roman" w:cs="Times New Roman"/>
          <w:sz w:val="24"/>
          <w:szCs w:val="24"/>
        </w:rPr>
      </w:pPr>
      <w:r w:rsidRPr="007003FC">
        <w:rPr>
          <w:rFonts w:ascii="Times New Roman" w:hAnsi="Times New Roman" w:cs="Times New Roman"/>
          <w:b/>
          <w:sz w:val="24"/>
          <w:szCs w:val="24"/>
        </w:rPr>
        <w:t>Теоретические занятия.</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Состояние развитие гиревого спорта в России. Важнейшие постановления правительства. Государственные Думы и Указы президента по вопросам развития физической культуры и спорта в стране роста достижений российских спортсменов -  гиревиков. Весовые категории. Классификация. Первый всесоюзный конкурс силачей. (1948).</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 xml:space="preserve">Основы методики тренировки спортсмена - гиревика. Понятие об обучении и тренировке. Обучение и тренировка как единый педагогический процесс. Дидактические принципы российской педагогики в процессе обучения и тренировки. </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 xml:space="preserve">       Спортивный режим и физическая подготовка спортсмена - гиревика. Понятие о гигиене. Краткая характеристика гигиены физических упражнений и спорта. Личная гигиена занимающихся гиревым спортом. </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 xml:space="preserve">      Принцип маятника при выполнении маховых движений в рывке.</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 xml:space="preserve">      Классический рывок (1-2 минуты).</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 xml:space="preserve">      Совершенствование техники толчка:</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 толчок гирь с плеч;</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 равновесие при толчке гирь и контроль за их фиксацией;</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 совершенствование дыхания при выполнении толчка;</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 работа мышц ног и спины при выполнении толчка;</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 классический толчок (1-2 минуты).</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 xml:space="preserve">       Соревнование и прикидки:</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 согласно календарю соревнований.</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 xml:space="preserve">       Приемные и переводные испытания проводятся два раза в году.</w:t>
      </w:r>
    </w:p>
    <w:p w:rsidR="00C625FD" w:rsidRPr="007003FC" w:rsidRDefault="00C625FD" w:rsidP="002A378D">
      <w:pPr>
        <w:spacing w:after="0" w:line="240" w:lineRule="auto"/>
        <w:rPr>
          <w:rFonts w:ascii="Times New Roman" w:hAnsi="Times New Roman" w:cs="Times New Roman"/>
          <w:b/>
          <w:sz w:val="24"/>
          <w:szCs w:val="24"/>
        </w:rPr>
      </w:pPr>
    </w:p>
    <w:p w:rsidR="00344DC2" w:rsidRPr="007003FC" w:rsidRDefault="00344DC2" w:rsidP="00344DC2">
      <w:pPr>
        <w:spacing w:after="0" w:line="240" w:lineRule="auto"/>
        <w:jc w:val="center"/>
        <w:rPr>
          <w:rFonts w:ascii="Times New Roman" w:hAnsi="Times New Roman" w:cs="Times New Roman"/>
          <w:b/>
          <w:sz w:val="24"/>
          <w:szCs w:val="24"/>
        </w:rPr>
      </w:pPr>
      <w:r w:rsidRPr="007003FC">
        <w:rPr>
          <w:rFonts w:ascii="Times New Roman" w:hAnsi="Times New Roman" w:cs="Times New Roman"/>
          <w:b/>
          <w:sz w:val="24"/>
          <w:szCs w:val="24"/>
        </w:rPr>
        <w:t>Практические занятия.</w:t>
      </w:r>
    </w:p>
    <w:p w:rsidR="00344DC2" w:rsidRPr="007003FC" w:rsidRDefault="00344DC2" w:rsidP="00344DC2">
      <w:pPr>
        <w:spacing w:after="0" w:line="240" w:lineRule="auto"/>
        <w:jc w:val="center"/>
        <w:rPr>
          <w:rFonts w:ascii="Times New Roman" w:hAnsi="Times New Roman" w:cs="Times New Roman"/>
          <w:b/>
          <w:sz w:val="24"/>
          <w:szCs w:val="24"/>
        </w:rPr>
      </w:pPr>
      <w:r w:rsidRPr="007003FC">
        <w:rPr>
          <w:rFonts w:ascii="Times New Roman" w:hAnsi="Times New Roman" w:cs="Times New Roman"/>
          <w:b/>
          <w:sz w:val="24"/>
          <w:szCs w:val="24"/>
        </w:rPr>
        <w:t>Общая физическая подготовка.</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lastRenderedPageBreak/>
        <w:t xml:space="preserve">- Строевые упражнения. Повороты в строю. Размыкание и замыкание строя. Изменение направления движения. </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 Упражнения без предметов. Приседания на одной ноге. Прыжки на одной, двух ногах, ноги врозь, с продвижением вперед.</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 xml:space="preserve">- Упражнения в движении. Ходьба, бег по кругу, по периметру спортивного зала. Упражнения в парах. </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 xml:space="preserve">- Акробатические упражнения. Кувырки через препятствия. Мост (лежа на спине). Стойка на лопатках(березка). </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 Упражнения со скакалкой. Прыжки в различном темпе и ритме. Прыжки с продвижением вперед, назад, в стороны.</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 Упражнения на гимнастической стенке. Вис углом. Подтягивание туловища назад. Махи ногами вправо и влево.</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 Упражнение с гимнастическими палками. Прыжки через лежащую палку на двух и одной ноге вперед, боком с поворотом 180*.</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 xml:space="preserve">- Упражнения с набивным мячом. Броски мяча от груди двумя руками из-за головы, снизу, стоя, спиной вперед. Подбрасывание и захват мяча двумя и одной рукой. </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 Упражнения с гантелями различного веса.</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 Упражнения на канате. Лазание по канату без помощи ног.</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 Подвижные и спортивные игры.</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 xml:space="preserve">- Упражнения на перекладине, брусьях, опорные прыжки. </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 Легкоатлетические упражнения. Бег на скорость и выносливость. Кроссовая подготовка. Прыжки в длину с разбега.</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 Плавание. Вольный стиль.</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 xml:space="preserve">- Лыжная подготовка. </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 Специальная физическая подготовка.</w:t>
      </w:r>
    </w:p>
    <w:p w:rsidR="00344DC2" w:rsidRPr="007003FC" w:rsidRDefault="00344DC2" w:rsidP="00344DC2">
      <w:pPr>
        <w:spacing w:after="0" w:line="240" w:lineRule="auto"/>
        <w:rPr>
          <w:rFonts w:ascii="Times New Roman" w:hAnsi="Times New Roman" w:cs="Times New Roman"/>
          <w:sz w:val="24"/>
          <w:szCs w:val="24"/>
        </w:rPr>
      </w:pP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b/>
          <w:sz w:val="24"/>
          <w:szCs w:val="24"/>
        </w:rPr>
        <w:t>Упражнения для мышц кистей рук:</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 xml:space="preserve">- накручивание на горизонтальную ось и раскручивание троса </w:t>
      </w:r>
      <w:proofErr w:type="spellStart"/>
      <w:r w:rsidRPr="007003FC">
        <w:rPr>
          <w:rFonts w:ascii="Times New Roman" w:hAnsi="Times New Roman" w:cs="Times New Roman"/>
          <w:sz w:val="24"/>
          <w:szCs w:val="24"/>
        </w:rPr>
        <w:t>сгире</w:t>
      </w:r>
      <w:proofErr w:type="gramStart"/>
      <w:r w:rsidRPr="007003FC">
        <w:rPr>
          <w:rFonts w:ascii="Times New Roman" w:hAnsi="Times New Roman" w:cs="Times New Roman"/>
          <w:sz w:val="24"/>
          <w:szCs w:val="24"/>
        </w:rPr>
        <w:t>й</w:t>
      </w:r>
      <w:proofErr w:type="spellEnd"/>
      <w:r w:rsidRPr="007003FC">
        <w:rPr>
          <w:rFonts w:ascii="Times New Roman" w:hAnsi="Times New Roman" w:cs="Times New Roman"/>
          <w:sz w:val="24"/>
          <w:szCs w:val="24"/>
        </w:rPr>
        <w:t>(</w:t>
      </w:r>
      <w:proofErr w:type="gramEnd"/>
      <w:r w:rsidRPr="007003FC">
        <w:rPr>
          <w:rFonts w:ascii="Times New Roman" w:hAnsi="Times New Roman" w:cs="Times New Roman"/>
          <w:sz w:val="24"/>
          <w:szCs w:val="24"/>
        </w:rPr>
        <w:t xml:space="preserve"> на специальном устройстве).</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b/>
          <w:sz w:val="24"/>
          <w:szCs w:val="24"/>
        </w:rPr>
        <w:t>Упражнения для мышц разгибателей рук:</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 в стойке на руках сгибание и разгибание рук.</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 Упражнение для грудных мышц:</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 лежа жим штанги;</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 лежа на скамейке сведение и разведение в стороны рук с гантелями и гирями.</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 Упражнения для дельтовидных мышц:</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 xml:space="preserve">- жим гирь; </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 гиря в опущенных вниз руках-поднимание гири к подбородку;</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 xml:space="preserve">- </w:t>
      </w:r>
      <w:proofErr w:type="spellStart"/>
      <w:r w:rsidRPr="007003FC">
        <w:rPr>
          <w:rFonts w:ascii="Times New Roman" w:hAnsi="Times New Roman" w:cs="Times New Roman"/>
          <w:sz w:val="24"/>
          <w:szCs w:val="24"/>
        </w:rPr>
        <w:t>швунгжимовой</w:t>
      </w:r>
      <w:proofErr w:type="spellEnd"/>
      <w:r w:rsidRPr="007003FC">
        <w:rPr>
          <w:rFonts w:ascii="Times New Roman" w:hAnsi="Times New Roman" w:cs="Times New Roman"/>
          <w:sz w:val="24"/>
          <w:szCs w:val="24"/>
        </w:rPr>
        <w:t xml:space="preserve">; </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 xml:space="preserve">- жим </w:t>
      </w:r>
      <w:proofErr w:type="spellStart"/>
      <w:r w:rsidRPr="007003FC">
        <w:rPr>
          <w:rFonts w:ascii="Times New Roman" w:hAnsi="Times New Roman" w:cs="Times New Roman"/>
          <w:sz w:val="24"/>
          <w:szCs w:val="24"/>
        </w:rPr>
        <w:t>щтанги</w:t>
      </w:r>
      <w:proofErr w:type="spellEnd"/>
      <w:r w:rsidRPr="007003FC">
        <w:rPr>
          <w:rFonts w:ascii="Times New Roman" w:hAnsi="Times New Roman" w:cs="Times New Roman"/>
          <w:sz w:val="24"/>
          <w:szCs w:val="24"/>
        </w:rPr>
        <w:t xml:space="preserve"> стоя;</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 xml:space="preserve">- жим </w:t>
      </w:r>
      <w:proofErr w:type="spellStart"/>
      <w:r w:rsidRPr="007003FC">
        <w:rPr>
          <w:rFonts w:ascii="Times New Roman" w:hAnsi="Times New Roman" w:cs="Times New Roman"/>
          <w:sz w:val="24"/>
          <w:szCs w:val="24"/>
        </w:rPr>
        <w:t>щтанги</w:t>
      </w:r>
      <w:proofErr w:type="spellEnd"/>
      <w:r w:rsidRPr="007003FC">
        <w:rPr>
          <w:rFonts w:ascii="Times New Roman" w:hAnsi="Times New Roman" w:cs="Times New Roman"/>
          <w:sz w:val="24"/>
          <w:szCs w:val="24"/>
        </w:rPr>
        <w:t xml:space="preserve"> из-за головы;</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 жим гантелей различного веса.</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b/>
          <w:sz w:val="24"/>
          <w:szCs w:val="24"/>
        </w:rPr>
        <w:t>Упражнения для мышц бедра:</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 приседания с гирей или штангой на плечах, на груди;</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 xml:space="preserve">- </w:t>
      </w:r>
      <w:proofErr w:type="spellStart"/>
      <w:r w:rsidRPr="007003FC">
        <w:rPr>
          <w:rFonts w:ascii="Times New Roman" w:hAnsi="Times New Roman" w:cs="Times New Roman"/>
          <w:sz w:val="24"/>
          <w:szCs w:val="24"/>
        </w:rPr>
        <w:t>полуприседы</w:t>
      </w:r>
      <w:proofErr w:type="spellEnd"/>
      <w:r w:rsidRPr="007003FC">
        <w:rPr>
          <w:rFonts w:ascii="Times New Roman" w:hAnsi="Times New Roman" w:cs="Times New Roman"/>
          <w:sz w:val="24"/>
          <w:szCs w:val="24"/>
        </w:rPr>
        <w:t xml:space="preserve"> со штангой;</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 приседание с гирей вверху на прямых руках;</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 тяга становая штанги;</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 тяга штанги рывковая;</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 рывок двух гирь;</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 наклоны с гирей вправо и влево.</w:t>
      </w:r>
    </w:p>
    <w:p w:rsidR="00344DC2" w:rsidRPr="007003FC" w:rsidRDefault="00344DC2" w:rsidP="00344DC2">
      <w:pPr>
        <w:spacing w:after="0" w:line="240" w:lineRule="auto"/>
        <w:jc w:val="center"/>
        <w:rPr>
          <w:rFonts w:ascii="Times New Roman" w:hAnsi="Times New Roman" w:cs="Times New Roman"/>
          <w:b/>
          <w:sz w:val="24"/>
          <w:szCs w:val="24"/>
        </w:rPr>
      </w:pPr>
    </w:p>
    <w:p w:rsidR="00344DC2" w:rsidRPr="007003FC" w:rsidRDefault="00344DC2" w:rsidP="00344DC2">
      <w:pPr>
        <w:spacing w:after="0" w:line="240" w:lineRule="auto"/>
        <w:jc w:val="center"/>
        <w:rPr>
          <w:rFonts w:ascii="Times New Roman" w:hAnsi="Times New Roman" w:cs="Times New Roman"/>
          <w:b/>
          <w:sz w:val="24"/>
          <w:szCs w:val="24"/>
        </w:rPr>
      </w:pPr>
      <w:r w:rsidRPr="007003FC">
        <w:rPr>
          <w:rFonts w:ascii="Times New Roman" w:hAnsi="Times New Roman" w:cs="Times New Roman"/>
          <w:b/>
          <w:sz w:val="24"/>
          <w:szCs w:val="24"/>
        </w:rPr>
        <w:t>Изучение и совершенствование техники классических упражнений.</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b/>
          <w:sz w:val="24"/>
          <w:szCs w:val="24"/>
        </w:rPr>
        <w:t>Совершенствование техники рывка:</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 рывок гири(24кг) сериями 5-6 повторений;</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lastRenderedPageBreak/>
        <w:t>- совершенствование фазы разгона снаряда;</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 совершенствование принципа «маятника»;</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 работа ног и туловища при выполнении рывка;</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 классический рывок (2-3 минуты);</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 махи с гирей большого веса;</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 рывок гири со сменой рук;</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 совершенствование дыхания при рывке.</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b/>
          <w:sz w:val="24"/>
          <w:szCs w:val="24"/>
        </w:rPr>
        <w:t>Совершенствование техники толчка:</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 толчок гирь с плеч;</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 толчок классический (3-5минуты);</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 работа ног и туловища при выполнении толчка;</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 совершенствование дыхания при толчке;</w:t>
      </w:r>
    </w:p>
    <w:p w:rsidR="00344DC2" w:rsidRPr="007003FC" w:rsidRDefault="00344DC2" w:rsidP="00344DC2">
      <w:pPr>
        <w:spacing w:after="0" w:line="240" w:lineRule="auto"/>
        <w:rPr>
          <w:rFonts w:ascii="Times New Roman" w:hAnsi="Times New Roman" w:cs="Times New Roman"/>
          <w:b/>
          <w:sz w:val="24"/>
          <w:szCs w:val="24"/>
        </w:rPr>
      </w:pPr>
      <w:r w:rsidRPr="007003FC">
        <w:rPr>
          <w:rFonts w:ascii="Times New Roman" w:hAnsi="Times New Roman" w:cs="Times New Roman"/>
          <w:sz w:val="24"/>
          <w:szCs w:val="24"/>
        </w:rPr>
        <w:t>- совершенствование взаимосвязи всех частей толчка и согласование действий во всех его фазах.</w:t>
      </w:r>
    </w:p>
    <w:p w:rsidR="00344DC2" w:rsidRPr="007003FC" w:rsidRDefault="00344DC2" w:rsidP="00344DC2">
      <w:pPr>
        <w:spacing w:after="0" w:line="240" w:lineRule="auto"/>
        <w:rPr>
          <w:rFonts w:ascii="Times New Roman" w:hAnsi="Times New Roman" w:cs="Times New Roman"/>
          <w:b/>
          <w:sz w:val="24"/>
          <w:szCs w:val="24"/>
        </w:rPr>
      </w:pPr>
      <w:r w:rsidRPr="007003FC">
        <w:rPr>
          <w:rFonts w:ascii="Times New Roman" w:hAnsi="Times New Roman" w:cs="Times New Roman"/>
          <w:b/>
          <w:sz w:val="24"/>
          <w:szCs w:val="24"/>
        </w:rPr>
        <w:t>Инструкторская и судейская практика.</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 Учащиеся привлекаются в качестве помощников тренера.</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b/>
          <w:sz w:val="24"/>
          <w:szCs w:val="24"/>
        </w:rPr>
        <w:t>Соревнование и прикидки:</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 согласно календарю соревнований.</w:t>
      </w:r>
    </w:p>
    <w:p w:rsidR="00344DC2" w:rsidRPr="007003FC" w:rsidRDefault="00344DC2" w:rsidP="00344DC2">
      <w:pPr>
        <w:spacing w:after="0" w:line="240" w:lineRule="auto"/>
        <w:rPr>
          <w:rFonts w:ascii="Times New Roman" w:hAnsi="Times New Roman" w:cs="Times New Roman"/>
          <w:sz w:val="24"/>
          <w:szCs w:val="24"/>
        </w:rPr>
      </w:pPr>
      <w:r w:rsidRPr="007003FC">
        <w:rPr>
          <w:rFonts w:ascii="Times New Roman" w:hAnsi="Times New Roman" w:cs="Times New Roman"/>
          <w:sz w:val="24"/>
          <w:szCs w:val="24"/>
        </w:rPr>
        <w:t>Приемные и переводные испытания проводятся два раза в год</w:t>
      </w:r>
      <w:proofErr w:type="gramStart"/>
      <w:r w:rsidRPr="007003FC">
        <w:rPr>
          <w:rFonts w:ascii="Times New Roman" w:hAnsi="Times New Roman" w:cs="Times New Roman"/>
          <w:sz w:val="24"/>
          <w:szCs w:val="24"/>
        </w:rPr>
        <w:t>у(</w:t>
      </w:r>
      <w:proofErr w:type="gramEnd"/>
      <w:r w:rsidRPr="007003FC">
        <w:rPr>
          <w:rFonts w:ascii="Times New Roman" w:hAnsi="Times New Roman" w:cs="Times New Roman"/>
          <w:sz w:val="24"/>
          <w:szCs w:val="24"/>
        </w:rPr>
        <w:t>сентябрь, июнь): начало учебного года(сентябрь); конец учебного года(июнь).</w:t>
      </w:r>
    </w:p>
    <w:p w:rsidR="008446F9" w:rsidRPr="007003FC" w:rsidRDefault="008446F9" w:rsidP="009E4C0D">
      <w:pPr>
        <w:spacing w:after="0" w:line="240" w:lineRule="auto"/>
        <w:jc w:val="both"/>
        <w:rPr>
          <w:rFonts w:ascii="Times New Roman" w:hAnsi="Times New Roman" w:cs="Times New Roman"/>
          <w:b/>
          <w:sz w:val="24"/>
          <w:szCs w:val="24"/>
        </w:rPr>
      </w:pPr>
    </w:p>
    <w:p w:rsidR="008446F9" w:rsidRPr="007003FC" w:rsidRDefault="008070C3" w:rsidP="009E4C0D">
      <w:pPr>
        <w:spacing w:after="0" w:line="240" w:lineRule="auto"/>
        <w:jc w:val="center"/>
        <w:rPr>
          <w:rFonts w:ascii="Times New Roman" w:hAnsi="Times New Roman" w:cs="Times New Roman"/>
          <w:b/>
          <w:sz w:val="24"/>
          <w:szCs w:val="24"/>
        </w:rPr>
      </w:pPr>
      <w:r w:rsidRPr="007003FC">
        <w:rPr>
          <w:rFonts w:ascii="Times New Roman" w:hAnsi="Times New Roman" w:cs="Times New Roman"/>
          <w:b/>
          <w:sz w:val="24"/>
          <w:szCs w:val="24"/>
        </w:rPr>
        <w:t xml:space="preserve">Методические рекомендации по развитию </w:t>
      </w:r>
    </w:p>
    <w:p w:rsidR="008070C3" w:rsidRPr="007003FC" w:rsidRDefault="008070C3" w:rsidP="009E4C0D">
      <w:pPr>
        <w:spacing w:after="0" w:line="240" w:lineRule="auto"/>
        <w:jc w:val="center"/>
        <w:rPr>
          <w:rFonts w:ascii="Times New Roman" w:hAnsi="Times New Roman" w:cs="Times New Roman"/>
          <w:b/>
          <w:sz w:val="24"/>
          <w:szCs w:val="24"/>
        </w:rPr>
      </w:pPr>
      <w:r w:rsidRPr="007003FC">
        <w:rPr>
          <w:rFonts w:ascii="Times New Roman" w:hAnsi="Times New Roman" w:cs="Times New Roman"/>
          <w:b/>
          <w:sz w:val="24"/>
          <w:szCs w:val="24"/>
        </w:rPr>
        <w:t>силовой выносливости у спортсменов – гиревиков.</w:t>
      </w:r>
    </w:p>
    <w:p w:rsidR="008070C3" w:rsidRPr="007003FC" w:rsidRDefault="008070C3" w:rsidP="009E4C0D">
      <w:pPr>
        <w:spacing w:after="0" w:line="240" w:lineRule="auto"/>
        <w:jc w:val="both"/>
        <w:rPr>
          <w:rFonts w:ascii="Times New Roman" w:hAnsi="Times New Roman" w:cs="Times New Roman"/>
          <w:sz w:val="24"/>
          <w:szCs w:val="24"/>
        </w:rPr>
      </w:pPr>
      <w:r w:rsidRPr="007003FC">
        <w:rPr>
          <w:rFonts w:ascii="Times New Roman" w:hAnsi="Times New Roman" w:cs="Times New Roman"/>
          <w:sz w:val="24"/>
          <w:szCs w:val="24"/>
        </w:rPr>
        <w:t xml:space="preserve">         Спортсмену – гиревику при выполнении упражнений необходимо длительно проявлять мышечные напряжения без снижения их рабочей эффективности, что требует силовой выносливости. </w:t>
      </w:r>
    </w:p>
    <w:p w:rsidR="008070C3" w:rsidRPr="007003FC" w:rsidRDefault="008070C3" w:rsidP="009E4C0D">
      <w:pPr>
        <w:spacing w:after="0" w:line="240" w:lineRule="auto"/>
        <w:jc w:val="both"/>
        <w:rPr>
          <w:rFonts w:ascii="Times New Roman" w:hAnsi="Times New Roman" w:cs="Times New Roman"/>
          <w:sz w:val="24"/>
          <w:szCs w:val="24"/>
        </w:rPr>
      </w:pPr>
      <w:r w:rsidRPr="007003FC">
        <w:rPr>
          <w:rFonts w:ascii="Times New Roman" w:hAnsi="Times New Roman" w:cs="Times New Roman"/>
          <w:sz w:val="24"/>
          <w:szCs w:val="24"/>
        </w:rPr>
        <w:t xml:space="preserve">          Эффект тренировки на силовую выносливость характеризуется следующими параметрами:</w:t>
      </w:r>
    </w:p>
    <w:p w:rsidR="008070C3" w:rsidRPr="007003FC" w:rsidRDefault="008070C3" w:rsidP="009E4C0D">
      <w:pPr>
        <w:spacing w:after="0" w:line="240" w:lineRule="auto"/>
        <w:jc w:val="both"/>
        <w:rPr>
          <w:rFonts w:ascii="Times New Roman" w:hAnsi="Times New Roman" w:cs="Times New Roman"/>
          <w:sz w:val="24"/>
          <w:szCs w:val="24"/>
        </w:rPr>
      </w:pPr>
      <w:r w:rsidRPr="007003FC">
        <w:rPr>
          <w:rFonts w:ascii="Times New Roman" w:hAnsi="Times New Roman" w:cs="Times New Roman"/>
          <w:sz w:val="24"/>
          <w:szCs w:val="24"/>
        </w:rPr>
        <w:t>- величиной нагрузки, темпом движений,</w:t>
      </w:r>
    </w:p>
    <w:p w:rsidR="008070C3" w:rsidRPr="007003FC" w:rsidRDefault="008070C3" w:rsidP="009E4C0D">
      <w:pPr>
        <w:spacing w:after="0" w:line="240" w:lineRule="auto"/>
        <w:jc w:val="both"/>
        <w:rPr>
          <w:rFonts w:ascii="Times New Roman" w:hAnsi="Times New Roman" w:cs="Times New Roman"/>
          <w:sz w:val="24"/>
          <w:szCs w:val="24"/>
        </w:rPr>
      </w:pPr>
      <w:r w:rsidRPr="007003FC">
        <w:rPr>
          <w:rFonts w:ascii="Times New Roman" w:hAnsi="Times New Roman" w:cs="Times New Roman"/>
          <w:sz w:val="24"/>
          <w:szCs w:val="24"/>
        </w:rPr>
        <w:t>- продолжительностью работы и ее характером,</w:t>
      </w:r>
    </w:p>
    <w:p w:rsidR="008070C3" w:rsidRPr="007003FC" w:rsidRDefault="008070C3" w:rsidP="009E4C0D">
      <w:pPr>
        <w:spacing w:after="0" w:line="240" w:lineRule="auto"/>
        <w:jc w:val="both"/>
        <w:rPr>
          <w:rFonts w:ascii="Times New Roman" w:hAnsi="Times New Roman" w:cs="Times New Roman"/>
          <w:sz w:val="24"/>
          <w:szCs w:val="24"/>
        </w:rPr>
      </w:pPr>
      <w:r w:rsidRPr="007003FC">
        <w:rPr>
          <w:rFonts w:ascii="Times New Roman" w:hAnsi="Times New Roman" w:cs="Times New Roman"/>
          <w:sz w:val="24"/>
          <w:szCs w:val="24"/>
        </w:rPr>
        <w:t>- интервалами отдыха,</w:t>
      </w:r>
    </w:p>
    <w:p w:rsidR="008070C3" w:rsidRPr="007003FC" w:rsidRDefault="008070C3" w:rsidP="009E4C0D">
      <w:pPr>
        <w:spacing w:after="0" w:line="240" w:lineRule="auto"/>
        <w:jc w:val="both"/>
        <w:rPr>
          <w:rFonts w:ascii="Times New Roman" w:hAnsi="Times New Roman" w:cs="Times New Roman"/>
          <w:sz w:val="24"/>
          <w:szCs w:val="24"/>
        </w:rPr>
      </w:pPr>
      <w:r w:rsidRPr="007003FC">
        <w:rPr>
          <w:rFonts w:ascii="Times New Roman" w:hAnsi="Times New Roman" w:cs="Times New Roman"/>
          <w:sz w:val="24"/>
          <w:szCs w:val="24"/>
        </w:rPr>
        <w:t>- длительностью периода тренировки,</w:t>
      </w:r>
    </w:p>
    <w:p w:rsidR="00FB2583" w:rsidRPr="007003FC" w:rsidRDefault="00FB2583" w:rsidP="009E4C0D">
      <w:pPr>
        <w:spacing w:after="0" w:line="240" w:lineRule="auto"/>
        <w:jc w:val="both"/>
        <w:rPr>
          <w:rFonts w:ascii="Times New Roman" w:hAnsi="Times New Roman" w:cs="Times New Roman"/>
          <w:sz w:val="24"/>
          <w:szCs w:val="24"/>
        </w:rPr>
      </w:pPr>
      <w:r w:rsidRPr="007003FC">
        <w:rPr>
          <w:rFonts w:ascii="Times New Roman" w:hAnsi="Times New Roman" w:cs="Times New Roman"/>
          <w:sz w:val="24"/>
          <w:szCs w:val="24"/>
        </w:rPr>
        <w:t xml:space="preserve">- </w:t>
      </w:r>
      <w:r w:rsidR="008070C3" w:rsidRPr="007003FC">
        <w:rPr>
          <w:rFonts w:ascii="Times New Roman" w:hAnsi="Times New Roman" w:cs="Times New Roman"/>
          <w:sz w:val="24"/>
          <w:szCs w:val="24"/>
        </w:rPr>
        <w:t>и</w:t>
      </w:r>
      <w:r w:rsidRPr="007003FC">
        <w:rPr>
          <w:rFonts w:ascii="Times New Roman" w:hAnsi="Times New Roman" w:cs="Times New Roman"/>
          <w:sz w:val="24"/>
          <w:szCs w:val="24"/>
        </w:rPr>
        <w:t>с</w:t>
      </w:r>
      <w:r w:rsidR="008070C3" w:rsidRPr="007003FC">
        <w:rPr>
          <w:rFonts w:ascii="Times New Roman" w:hAnsi="Times New Roman" w:cs="Times New Roman"/>
          <w:sz w:val="24"/>
          <w:szCs w:val="24"/>
        </w:rPr>
        <w:t>ходным уровнем развития силовой выносливости</w:t>
      </w:r>
      <w:r w:rsidRPr="007003FC">
        <w:rPr>
          <w:rFonts w:ascii="Times New Roman" w:hAnsi="Times New Roman" w:cs="Times New Roman"/>
          <w:sz w:val="24"/>
          <w:szCs w:val="24"/>
        </w:rPr>
        <w:t>,</w:t>
      </w:r>
    </w:p>
    <w:p w:rsidR="00FB2583" w:rsidRPr="007003FC" w:rsidRDefault="00FB2583" w:rsidP="009E4C0D">
      <w:pPr>
        <w:spacing w:after="0" w:line="240" w:lineRule="auto"/>
        <w:jc w:val="both"/>
        <w:rPr>
          <w:rFonts w:ascii="Times New Roman" w:hAnsi="Times New Roman" w:cs="Times New Roman"/>
          <w:sz w:val="24"/>
          <w:szCs w:val="24"/>
        </w:rPr>
      </w:pPr>
      <w:r w:rsidRPr="007003FC">
        <w:rPr>
          <w:rFonts w:ascii="Times New Roman" w:hAnsi="Times New Roman" w:cs="Times New Roman"/>
          <w:sz w:val="24"/>
          <w:szCs w:val="24"/>
        </w:rPr>
        <w:t>- работоспособностью сердечно - сосудистой и дыхательной систем.</w:t>
      </w:r>
    </w:p>
    <w:p w:rsidR="00FB2583" w:rsidRPr="007003FC" w:rsidRDefault="00FB2583" w:rsidP="009E4C0D">
      <w:pPr>
        <w:spacing w:after="0" w:line="240" w:lineRule="auto"/>
        <w:jc w:val="both"/>
        <w:rPr>
          <w:rFonts w:ascii="Times New Roman" w:hAnsi="Times New Roman" w:cs="Times New Roman"/>
          <w:sz w:val="24"/>
          <w:szCs w:val="24"/>
        </w:rPr>
      </w:pPr>
      <w:r w:rsidRPr="007003FC">
        <w:rPr>
          <w:rFonts w:ascii="Times New Roman" w:hAnsi="Times New Roman" w:cs="Times New Roman"/>
          <w:sz w:val="24"/>
          <w:szCs w:val="24"/>
        </w:rPr>
        <w:t xml:space="preserve">          Основными средствами развития силовой выносливости являются в основном классические упражнения с гирями, а также упражнения с отягощениями, выполняемые главным образом с многократным преодолением предельного сопротивления до значительного утомления. Для развития силовой выносливости в упражнениях со штангой применяется повторная работа с весом 40-60 процентов от максимума, количество повторений в зависимости от упражнений 10-18 при 4-6 подходах.</w:t>
      </w:r>
    </w:p>
    <w:p w:rsidR="00FB2583" w:rsidRPr="007003FC" w:rsidRDefault="00FB2583" w:rsidP="009E4C0D">
      <w:pPr>
        <w:spacing w:after="0" w:line="240" w:lineRule="auto"/>
        <w:jc w:val="both"/>
        <w:rPr>
          <w:rFonts w:ascii="Times New Roman" w:hAnsi="Times New Roman" w:cs="Times New Roman"/>
          <w:b/>
          <w:sz w:val="24"/>
          <w:szCs w:val="24"/>
        </w:rPr>
      </w:pPr>
    </w:p>
    <w:p w:rsidR="00FB2583" w:rsidRPr="007003FC" w:rsidRDefault="00FB2583" w:rsidP="009E4C0D">
      <w:pPr>
        <w:spacing w:after="0" w:line="240" w:lineRule="auto"/>
        <w:jc w:val="center"/>
        <w:rPr>
          <w:rFonts w:ascii="Times New Roman" w:hAnsi="Times New Roman" w:cs="Times New Roman"/>
          <w:sz w:val="24"/>
          <w:szCs w:val="24"/>
        </w:rPr>
      </w:pPr>
      <w:r w:rsidRPr="007003FC">
        <w:rPr>
          <w:rFonts w:ascii="Times New Roman" w:hAnsi="Times New Roman" w:cs="Times New Roman"/>
          <w:b/>
          <w:sz w:val="24"/>
          <w:szCs w:val="24"/>
        </w:rPr>
        <w:t>Воспитательная работа.</w:t>
      </w:r>
    </w:p>
    <w:p w:rsidR="00C75CB2" w:rsidRPr="007003FC" w:rsidRDefault="00FB2583" w:rsidP="009E4C0D">
      <w:pPr>
        <w:spacing w:after="0" w:line="240" w:lineRule="auto"/>
        <w:jc w:val="both"/>
        <w:rPr>
          <w:rFonts w:ascii="Times New Roman" w:hAnsi="Times New Roman" w:cs="Times New Roman"/>
          <w:sz w:val="24"/>
          <w:szCs w:val="24"/>
        </w:rPr>
      </w:pPr>
      <w:r w:rsidRPr="007003FC">
        <w:rPr>
          <w:rFonts w:ascii="Times New Roman" w:hAnsi="Times New Roman" w:cs="Times New Roman"/>
          <w:sz w:val="24"/>
          <w:szCs w:val="24"/>
        </w:rPr>
        <w:t xml:space="preserve">           К эффективным средствам гармоничного развития мышечной системы юного спортсмена относятся упражнения с отягощениями, в частности, </w:t>
      </w:r>
      <w:r w:rsidR="00C75CB2" w:rsidRPr="007003FC">
        <w:rPr>
          <w:rFonts w:ascii="Times New Roman" w:hAnsi="Times New Roman" w:cs="Times New Roman"/>
          <w:sz w:val="24"/>
          <w:szCs w:val="24"/>
        </w:rPr>
        <w:t>с гирями. Обучение гиревому спорту сложным и трудоемким процессом, поскольку занятия связаны с многократным подъемом гири за определенное время. Поэтому очень важно донести до сознания учащимся то, что достижение спортивного успеха возможно только при настойчивости, трудолюбии, сильной воле, целеустремленности, постоянной аналитической работе. Без воспитания в себе сильной воли, привычки к самостоятельным занятиям, без соблюдения спортивного режима, общефизической подготовки нельзя добиться хороших результатов в гиревом спорте. Эту мысль тренер - преподаватель должен постоянно подчеркивать как во время занятий, так и вне учебы. Только сильные мотивационные установки принесут ожидаемый результат.</w:t>
      </w:r>
    </w:p>
    <w:p w:rsidR="001A4884" w:rsidRPr="007003FC" w:rsidRDefault="001A4884" w:rsidP="009E4C0D">
      <w:pPr>
        <w:spacing w:after="0" w:line="240" w:lineRule="auto"/>
        <w:jc w:val="both"/>
        <w:rPr>
          <w:rFonts w:ascii="Times New Roman" w:hAnsi="Times New Roman" w:cs="Times New Roman"/>
          <w:sz w:val="24"/>
          <w:szCs w:val="24"/>
        </w:rPr>
      </w:pPr>
      <w:r w:rsidRPr="007003FC">
        <w:rPr>
          <w:rFonts w:ascii="Times New Roman" w:hAnsi="Times New Roman" w:cs="Times New Roman"/>
          <w:sz w:val="24"/>
          <w:szCs w:val="24"/>
        </w:rPr>
        <w:lastRenderedPageBreak/>
        <w:t>Тренер - преподаватель не должен ограничиваться только чисто учебной и организационной работой. Необходимо учитывать, что всевозможные массовые мероприятия, в которых участвуют учащиеся (экскурсии, походы, товарищеские встречи) ведут к сплочению коллектива, выработке у ребят чувства товарищества, коллективизма и взаимопомощи.</w:t>
      </w:r>
    </w:p>
    <w:p w:rsidR="001A4884" w:rsidRPr="007003FC" w:rsidRDefault="001A4884" w:rsidP="009E4C0D">
      <w:pPr>
        <w:spacing w:after="0" w:line="240" w:lineRule="auto"/>
        <w:jc w:val="both"/>
        <w:rPr>
          <w:rFonts w:ascii="Times New Roman" w:hAnsi="Times New Roman" w:cs="Times New Roman"/>
          <w:sz w:val="24"/>
          <w:szCs w:val="24"/>
        </w:rPr>
      </w:pPr>
      <w:r w:rsidRPr="007003FC">
        <w:rPr>
          <w:rFonts w:ascii="Times New Roman" w:hAnsi="Times New Roman" w:cs="Times New Roman"/>
          <w:sz w:val="24"/>
          <w:szCs w:val="24"/>
        </w:rPr>
        <w:t>Важным положительным моментом в работе тренера – преподавателя является тесный контакт с родителями, изучение мотивов, по которым они направили своего ребенка на занятие в спортивную школу и выбор спортивной специализации.</w:t>
      </w:r>
    </w:p>
    <w:p w:rsidR="005B3D5F" w:rsidRPr="007003FC" w:rsidRDefault="001A4884" w:rsidP="009E4C0D">
      <w:pPr>
        <w:spacing w:after="0" w:line="240" w:lineRule="auto"/>
        <w:jc w:val="both"/>
        <w:rPr>
          <w:rFonts w:ascii="Times New Roman" w:hAnsi="Times New Roman" w:cs="Times New Roman"/>
          <w:sz w:val="24"/>
          <w:szCs w:val="24"/>
        </w:rPr>
      </w:pPr>
      <w:r w:rsidRPr="007003FC">
        <w:rPr>
          <w:rFonts w:ascii="Times New Roman" w:hAnsi="Times New Roman" w:cs="Times New Roman"/>
          <w:sz w:val="24"/>
          <w:szCs w:val="24"/>
        </w:rPr>
        <w:t xml:space="preserve">            В своей работе с юными спортсменами – гиревиками тренер – преподаватель должен всегда учитывать основные потребности данного возрастного периода – потребность в самовыражении и чувстве собственного достоинства</w:t>
      </w:r>
      <w:r w:rsidR="005B3D5F" w:rsidRPr="007003FC">
        <w:rPr>
          <w:rFonts w:ascii="Times New Roman" w:hAnsi="Times New Roman" w:cs="Times New Roman"/>
          <w:sz w:val="24"/>
          <w:szCs w:val="24"/>
        </w:rPr>
        <w:t>, потребность в достижении успеха и общественного признания, потребность ощутить себя взрослым в системе реальных отношений с окружающими.</w:t>
      </w:r>
    </w:p>
    <w:p w:rsidR="0027662A" w:rsidRPr="007003FC" w:rsidRDefault="005B3D5F" w:rsidP="009E4C0D">
      <w:pPr>
        <w:spacing w:after="0" w:line="240" w:lineRule="auto"/>
        <w:jc w:val="both"/>
        <w:rPr>
          <w:rFonts w:ascii="Times New Roman" w:hAnsi="Times New Roman" w:cs="Times New Roman"/>
          <w:sz w:val="24"/>
          <w:szCs w:val="24"/>
        </w:rPr>
      </w:pPr>
      <w:r w:rsidRPr="007003FC">
        <w:rPr>
          <w:rFonts w:ascii="Times New Roman" w:hAnsi="Times New Roman" w:cs="Times New Roman"/>
          <w:sz w:val="24"/>
          <w:szCs w:val="24"/>
        </w:rPr>
        <w:t xml:space="preserve">             Каждый тренер - преподаватель должен проникнуться ответс</w:t>
      </w:r>
      <w:r w:rsidR="00E92675" w:rsidRPr="007003FC">
        <w:rPr>
          <w:rFonts w:ascii="Times New Roman" w:hAnsi="Times New Roman" w:cs="Times New Roman"/>
          <w:sz w:val="24"/>
          <w:szCs w:val="24"/>
        </w:rPr>
        <w:t>т</w:t>
      </w:r>
      <w:r w:rsidRPr="007003FC">
        <w:rPr>
          <w:rFonts w:ascii="Times New Roman" w:hAnsi="Times New Roman" w:cs="Times New Roman"/>
          <w:sz w:val="24"/>
          <w:szCs w:val="24"/>
        </w:rPr>
        <w:t>венностью в содействии всестороннему, гармоничному физическому и интеллектуальному развитию юной личности</w:t>
      </w:r>
      <w:r w:rsidR="0027662A" w:rsidRPr="007003FC">
        <w:rPr>
          <w:rFonts w:ascii="Times New Roman" w:hAnsi="Times New Roman" w:cs="Times New Roman"/>
          <w:sz w:val="24"/>
          <w:szCs w:val="24"/>
        </w:rPr>
        <w:t>, воспитанию у нее высоких волевых, морально – этических и эстетических качеств, получению целого комплекса полезных умений и навыков, необходимых в пра</w:t>
      </w:r>
      <w:r w:rsidR="00E92675" w:rsidRPr="007003FC">
        <w:rPr>
          <w:rFonts w:ascii="Times New Roman" w:hAnsi="Times New Roman" w:cs="Times New Roman"/>
          <w:sz w:val="24"/>
          <w:szCs w:val="24"/>
        </w:rPr>
        <w:t>ктической деятельности и жизни.</w:t>
      </w:r>
    </w:p>
    <w:p w:rsidR="0027662A" w:rsidRPr="007003FC" w:rsidRDefault="0027662A" w:rsidP="009E4C0D">
      <w:pPr>
        <w:spacing w:after="0" w:line="240" w:lineRule="auto"/>
        <w:jc w:val="both"/>
        <w:rPr>
          <w:rFonts w:ascii="Times New Roman" w:hAnsi="Times New Roman" w:cs="Times New Roman"/>
          <w:b/>
          <w:sz w:val="24"/>
          <w:szCs w:val="24"/>
        </w:rPr>
      </w:pPr>
    </w:p>
    <w:p w:rsidR="0027662A" w:rsidRPr="007003FC" w:rsidRDefault="0027662A" w:rsidP="009E4C0D">
      <w:pPr>
        <w:spacing w:after="0" w:line="240" w:lineRule="auto"/>
        <w:jc w:val="center"/>
        <w:rPr>
          <w:rFonts w:ascii="Times New Roman" w:hAnsi="Times New Roman" w:cs="Times New Roman"/>
          <w:b/>
          <w:sz w:val="24"/>
          <w:szCs w:val="24"/>
        </w:rPr>
      </w:pPr>
      <w:r w:rsidRPr="007003FC">
        <w:rPr>
          <w:rFonts w:ascii="Times New Roman" w:hAnsi="Times New Roman" w:cs="Times New Roman"/>
          <w:b/>
          <w:sz w:val="24"/>
          <w:szCs w:val="24"/>
        </w:rPr>
        <w:t>Психологическая подготовка.</w:t>
      </w:r>
    </w:p>
    <w:p w:rsidR="001D5C94" w:rsidRPr="007003FC" w:rsidRDefault="0027662A" w:rsidP="009E4C0D">
      <w:pPr>
        <w:spacing w:after="0" w:line="240" w:lineRule="auto"/>
        <w:jc w:val="both"/>
        <w:rPr>
          <w:rFonts w:ascii="Times New Roman" w:hAnsi="Times New Roman" w:cs="Times New Roman"/>
          <w:sz w:val="24"/>
          <w:szCs w:val="24"/>
        </w:rPr>
      </w:pPr>
      <w:r w:rsidRPr="007003FC">
        <w:rPr>
          <w:rFonts w:ascii="Times New Roman" w:hAnsi="Times New Roman" w:cs="Times New Roman"/>
          <w:sz w:val="24"/>
          <w:szCs w:val="24"/>
        </w:rPr>
        <w:t xml:space="preserve">             Основными методами психологической подготовки спортсмена - гиревика является использование разнообразных средств и приемов психологического и педагогического воздействия. К ним относятся: методы убеждения, внушения, личный пример тренера - преподавателя, метод знаний и пору</w:t>
      </w:r>
      <w:r w:rsidR="001D5C94" w:rsidRPr="007003FC">
        <w:rPr>
          <w:rFonts w:ascii="Times New Roman" w:hAnsi="Times New Roman" w:cs="Times New Roman"/>
          <w:sz w:val="24"/>
          <w:szCs w:val="24"/>
        </w:rPr>
        <w:t xml:space="preserve">чений, моделирования соревновательных ситуаций, группового обсуждения актуальных проблем, методы индивидуального подхода, психотехнического упражнения, а также аутогенной тренировки и сеансы </w:t>
      </w:r>
      <w:proofErr w:type="spellStart"/>
      <w:r w:rsidR="001D5C94" w:rsidRPr="007003FC">
        <w:rPr>
          <w:rFonts w:ascii="Times New Roman" w:hAnsi="Times New Roman" w:cs="Times New Roman"/>
          <w:sz w:val="24"/>
          <w:szCs w:val="24"/>
        </w:rPr>
        <w:t>психорегуляции</w:t>
      </w:r>
      <w:proofErr w:type="spellEnd"/>
      <w:r w:rsidR="001D5C94" w:rsidRPr="007003FC">
        <w:rPr>
          <w:rFonts w:ascii="Times New Roman" w:hAnsi="Times New Roman" w:cs="Times New Roman"/>
          <w:sz w:val="24"/>
          <w:szCs w:val="24"/>
        </w:rPr>
        <w:t>. Часто используется переключения интересов, отвлечения от напряженных тренировок.</w:t>
      </w:r>
    </w:p>
    <w:p w:rsidR="001D5C94" w:rsidRPr="007003FC" w:rsidRDefault="001D5C94" w:rsidP="009E4C0D">
      <w:pPr>
        <w:spacing w:after="0" w:line="240" w:lineRule="auto"/>
        <w:jc w:val="both"/>
        <w:rPr>
          <w:rFonts w:ascii="Times New Roman" w:hAnsi="Times New Roman" w:cs="Times New Roman"/>
          <w:sz w:val="24"/>
          <w:szCs w:val="24"/>
        </w:rPr>
      </w:pPr>
      <w:r w:rsidRPr="007003FC">
        <w:rPr>
          <w:rFonts w:ascii="Times New Roman" w:hAnsi="Times New Roman" w:cs="Times New Roman"/>
          <w:sz w:val="24"/>
          <w:szCs w:val="24"/>
        </w:rPr>
        <w:t xml:space="preserve">             Особое значение имеет учет индивидуальных психофизических особенностей юных спортсменов - гиревиков: выдерживать длительное физическое напряжение во время подъема спортивного снаряда, воли к победе, поведение спортсмена после неудачного выступления, работоспособности и умения работать самостоятельно.</w:t>
      </w:r>
    </w:p>
    <w:p w:rsidR="002E17A4" w:rsidRPr="007003FC" w:rsidRDefault="00301EDE" w:rsidP="009E4C0D">
      <w:pPr>
        <w:spacing w:after="0" w:line="240" w:lineRule="auto"/>
        <w:jc w:val="both"/>
        <w:rPr>
          <w:rFonts w:ascii="Times New Roman" w:hAnsi="Times New Roman" w:cs="Times New Roman"/>
          <w:sz w:val="24"/>
          <w:szCs w:val="24"/>
        </w:rPr>
      </w:pPr>
      <w:r w:rsidRPr="007003FC">
        <w:rPr>
          <w:rFonts w:ascii="Times New Roman" w:hAnsi="Times New Roman" w:cs="Times New Roman"/>
          <w:sz w:val="24"/>
          <w:szCs w:val="24"/>
        </w:rPr>
        <w:t xml:space="preserve">             Особая роль отв</w:t>
      </w:r>
      <w:r w:rsidR="001D5C94" w:rsidRPr="007003FC">
        <w:rPr>
          <w:rFonts w:ascii="Times New Roman" w:hAnsi="Times New Roman" w:cs="Times New Roman"/>
          <w:sz w:val="24"/>
          <w:szCs w:val="24"/>
        </w:rPr>
        <w:t>одится</w:t>
      </w:r>
      <w:r w:rsidRPr="007003FC">
        <w:rPr>
          <w:rFonts w:ascii="Times New Roman" w:hAnsi="Times New Roman" w:cs="Times New Roman"/>
          <w:sz w:val="24"/>
          <w:szCs w:val="24"/>
        </w:rPr>
        <w:t xml:space="preserve"> тренеру - преподавателю, создающему в учебном коллективе и а индивидуальной работе атмосферы коллективизма и дружелюбия. У каждого тренера должен быть индивидуальный учебный план, в основе которого лежит точная характеристика учащегося. В этом плане могут быть предусмотрены общий режим, часы, отведенные на ОФП, комплекс мероприятий по развитию способностей и искоренению недостатков. В группах начальной подготовки основными задачами психологической деятельности являются: формирование устойчивых мотивов к занятиям гиревым спортом, удовлетворение потребности детей к самостоятельным занятиям.</w:t>
      </w:r>
    </w:p>
    <w:p w:rsidR="002E17A4" w:rsidRPr="007003FC" w:rsidRDefault="002E17A4" w:rsidP="009E4C0D">
      <w:pPr>
        <w:spacing w:after="0" w:line="240" w:lineRule="auto"/>
        <w:jc w:val="both"/>
        <w:rPr>
          <w:rFonts w:ascii="Times New Roman" w:hAnsi="Times New Roman" w:cs="Times New Roman"/>
          <w:sz w:val="24"/>
          <w:szCs w:val="24"/>
        </w:rPr>
      </w:pPr>
      <w:r w:rsidRPr="007003FC">
        <w:rPr>
          <w:rFonts w:ascii="Times New Roman" w:hAnsi="Times New Roman" w:cs="Times New Roman"/>
          <w:sz w:val="24"/>
          <w:szCs w:val="24"/>
        </w:rPr>
        <w:t xml:space="preserve">              В учебно-тренировочных группах главное внимание следует уделять закреплению установки на спортивное самосовершенствование, развитие спортивно-важных качеств характера и волевых качеств. Спортсмены обучаются самоконтролю и умению сознательно управлять своим предстартовым состоянием в момент соревнований.</w:t>
      </w:r>
    </w:p>
    <w:p w:rsidR="002A378D" w:rsidRPr="007003FC" w:rsidRDefault="002A378D" w:rsidP="009E4C0D">
      <w:pPr>
        <w:spacing w:after="0" w:line="240" w:lineRule="auto"/>
        <w:jc w:val="both"/>
        <w:rPr>
          <w:rFonts w:ascii="Times New Roman" w:hAnsi="Times New Roman" w:cs="Times New Roman"/>
          <w:b/>
          <w:sz w:val="24"/>
          <w:szCs w:val="24"/>
        </w:rPr>
      </w:pPr>
    </w:p>
    <w:p w:rsidR="00E92675" w:rsidRPr="007003FC" w:rsidRDefault="0041264F" w:rsidP="009E4C0D">
      <w:pPr>
        <w:spacing w:after="0" w:line="240" w:lineRule="auto"/>
        <w:jc w:val="center"/>
        <w:rPr>
          <w:rFonts w:ascii="Times New Roman" w:hAnsi="Times New Roman" w:cs="Times New Roman"/>
          <w:b/>
          <w:sz w:val="24"/>
          <w:szCs w:val="24"/>
        </w:rPr>
      </w:pPr>
      <w:r w:rsidRPr="007003FC">
        <w:rPr>
          <w:rFonts w:ascii="Times New Roman" w:hAnsi="Times New Roman" w:cs="Times New Roman"/>
          <w:b/>
          <w:sz w:val="24"/>
          <w:szCs w:val="24"/>
        </w:rPr>
        <w:t>Восстановительные средства и мероприятия</w:t>
      </w:r>
    </w:p>
    <w:p w:rsidR="0041264F" w:rsidRPr="007003FC" w:rsidRDefault="0041264F" w:rsidP="009E4C0D">
      <w:pPr>
        <w:spacing w:after="0" w:line="240" w:lineRule="auto"/>
        <w:jc w:val="center"/>
        <w:rPr>
          <w:rFonts w:ascii="Times New Roman" w:hAnsi="Times New Roman" w:cs="Times New Roman"/>
          <w:b/>
          <w:sz w:val="24"/>
          <w:szCs w:val="24"/>
        </w:rPr>
      </w:pPr>
      <w:r w:rsidRPr="007003FC">
        <w:rPr>
          <w:rFonts w:ascii="Times New Roman" w:hAnsi="Times New Roman" w:cs="Times New Roman"/>
          <w:b/>
          <w:sz w:val="24"/>
          <w:szCs w:val="24"/>
        </w:rPr>
        <w:t xml:space="preserve"> спортсменов-гиревиков.</w:t>
      </w:r>
    </w:p>
    <w:p w:rsidR="00C625FD" w:rsidRPr="007003FC" w:rsidRDefault="0041264F" w:rsidP="00C625FD">
      <w:pPr>
        <w:spacing w:after="0" w:line="240" w:lineRule="auto"/>
        <w:ind w:firstLine="708"/>
        <w:jc w:val="both"/>
        <w:rPr>
          <w:rFonts w:ascii="Times New Roman" w:hAnsi="Times New Roman" w:cs="Times New Roman"/>
          <w:sz w:val="24"/>
          <w:szCs w:val="24"/>
        </w:rPr>
      </w:pPr>
      <w:r w:rsidRPr="007003FC">
        <w:rPr>
          <w:rFonts w:ascii="Times New Roman" w:hAnsi="Times New Roman" w:cs="Times New Roman"/>
          <w:sz w:val="24"/>
          <w:szCs w:val="24"/>
        </w:rPr>
        <w:t>Основными средствами восстановления спортсменов-гиревиков являются: педагогические средства, психологические, гигиенические и медико-биологические.</w:t>
      </w:r>
    </w:p>
    <w:p w:rsidR="00FC5316" w:rsidRPr="007003FC" w:rsidRDefault="00FC5316" w:rsidP="00C625FD">
      <w:pPr>
        <w:spacing w:after="0" w:line="240" w:lineRule="auto"/>
        <w:ind w:firstLine="708"/>
        <w:jc w:val="both"/>
        <w:rPr>
          <w:rFonts w:ascii="Times New Roman" w:hAnsi="Times New Roman" w:cs="Times New Roman"/>
          <w:sz w:val="24"/>
          <w:szCs w:val="24"/>
        </w:rPr>
      </w:pPr>
      <w:r w:rsidRPr="007003FC">
        <w:rPr>
          <w:rFonts w:ascii="Times New Roman" w:hAnsi="Times New Roman" w:cs="Times New Roman"/>
          <w:sz w:val="24"/>
          <w:szCs w:val="24"/>
        </w:rPr>
        <w:t xml:space="preserve">Стимуляция восстановление возможна только при рациональном построении тренировки. В процессе учебно-тренировочной работы должны быть запланированы упражнения для активного отдыха, специальные восстановительные циклы и микроциклы. </w:t>
      </w:r>
    </w:p>
    <w:p w:rsidR="00FC5316" w:rsidRPr="007003FC" w:rsidRDefault="00FC5316" w:rsidP="009E4C0D">
      <w:pPr>
        <w:spacing w:after="0" w:line="240" w:lineRule="auto"/>
        <w:jc w:val="both"/>
        <w:rPr>
          <w:rFonts w:ascii="Times New Roman" w:hAnsi="Times New Roman" w:cs="Times New Roman"/>
          <w:sz w:val="24"/>
          <w:szCs w:val="24"/>
        </w:rPr>
      </w:pPr>
      <w:r w:rsidRPr="007003FC">
        <w:rPr>
          <w:rFonts w:ascii="Times New Roman" w:hAnsi="Times New Roman" w:cs="Times New Roman"/>
          <w:sz w:val="24"/>
          <w:szCs w:val="24"/>
        </w:rPr>
        <w:t xml:space="preserve">       Психологические средства обеспечивают </w:t>
      </w:r>
      <w:r w:rsidR="00A84592" w:rsidRPr="007003FC">
        <w:rPr>
          <w:rFonts w:ascii="Times New Roman" w:hAnsi="Times New Roman" w:cs="Times New Roman"/>
          <w:sz w:val="24"/>
          <w:szCs w:val="24"/>
        </w:rPr>
        <w:t xml:space="preserve">устойчивое психическое состояние, они оказывают положительное влияние на характер юного спортсмена-гиревика. С этой целью </w:t>
      </w:r>
      <w:r w:rsidR="00A84592" w:rsidRPr="007003FC">
        <w:rPr>
          <w:rFonts w:ascii="Times New Roman" w:hAnsi="Times New Roman" w:cs="Times New Roman"/>
          <w:sz w:val="24"/>
          <w:szCs w:val="24"/>
        </w:rPr>
        <w:lastRenderedPageBreak/>
        <w:t xml:space="preserve">рекомендуются: аутогенные тренировки, различные средства внушения, специальные дыхательные упражнения и отвлекающие факторы, например, музыка. </w:t>
      </w:r>
    </w:p>
    <w:p w:rsidR="00A84592" w:rsidRPr="007003FC" w:rsidRDefault="00A84592" w:rsidP="009E4C0D">
      <w:pPr>
        <w:spacing w:after="0" w:line="240" w:lineRule="auto"/>
        <w:jc w:val="both"/>
        <w:rPr>
          <w:rFonts w:ascii="Times New Roman" w:hAnsi="Times New Roman" w:cs="Times New Roman"/>
          <w:sz w:val="24"/>
          <w:szCs w:val="24"/>
        </w:rPr>
      </w:pPr>
      <w:r w:rsidRPr="007003FC">
        <w:rPr>
          <w:rFonts w:ascii="Times New Roman" w:hAnsi="Times New Roman" w:cs="Times New Roman"/>
          <w:sz w:val="24"/>
          <w:szCs w:val="24"/>
        </w:rPr>
        <w:t xml:space="preserve">        Система гигиенических факторов включает в себя: оптимальные условия макросреды, быта, учебы и тренировки, рациональный распорядок дня, личную гигиену, специализированное питание и закаливание организма. </w:t>
      </w:r>
    </w:p>
    <w:p w:rsidR="00666E30" w:rsidRPr="007003FC" w:rsidRDefault="00A84592" w:rsidP="009E4C0D">
      <w:pPr>
        <w:spacing w:after="0" w:line="240" w:lineRule="auto"/>
        <w:jc w:val="both"/>
        <w:rPr>
          <w:rFonts w:ascii="Times New Roman" w:hAnsi="Times New Roman" w:cs="Times New Roman"/>
          <w:sz w:val="24"/>
          <w:szCs w:val="24"/>
        </w:rPr>
      </w:pPr>
      <w:r w:rsidRPr="007003FC">
        <w:rPr>
          <w:rFonts w:ascii="Times New Roman" w:hAnsi="Times New Roman" w:cs="Times New Roman"/>
          <w:sz w:val="24"/>
          <w:szCs w:val="24"/>
        </w:rPr>
        <w:t xml:space="preserve">        Медико-биологический контроль. Врачебный контроль за занимающимися на этапе начальной подготовки осуществляется врачом спортивной школы, а при его отсутствии – кабинетом врачебного контроля соответствующей территориальной поликлиники. Врачебный контроль за обучающимися, начиная с </w:t>
      </w:r>
      <w:r w:rsidR="00666E30" w:rsidRPr="007003FC">
        <w:rPr>
          <w:rFonts w:ascii="Times New Roman" w:hAnsi="Times New Roman" w:cs="Times New Roman"/>
          <w:sz w:val="24"/>
          <w:szCs w:val="24"/>
        </w:rPr>
        <w:t>учебно-тренировочного этапа подготовки, осуществляется врачебно-физкультурным диспансером. Медико-биологическая группа восстановительных средств включает в себя витаминизацию</w:t>
      </w:r>
      <w:r w:rsidR="002A378D">
        <w:rPr>
          <w:rFonts w:ascii="Times New Roman" w:hAnsi="Times New Roman" w:cs="Times New Roman"/>
          <w:sz w:val="24"/>
          <w:szCs w:val="24"/>
        </w:rPr>
        <w:t xml:space="preserve"> </w:t>
      </w:r>
      <w:r w:rsidR="00666E30" w:rsidRPr="007003FC">
        <w:rPr>
          <w:rFonts w:ascii="Times New Roman" w:hAnsi="Times New Roman" w:cs="Times New Roman"/>
          <w:sz w:val="24"/>
          <w:szCs w:val="24"/>
        </w:rPr>
        <w:t>(прежде всего в зимне-весенний период), физиотерапию и гидротерапию</w:t>
      </w:r>
      <w:r w:rsidR="002A378D">
        <w:rPr>
          <w:rFonts w:ascii="Times New Roman" w:hAnsi="Times New Roman" w:cs="Times New Roman"/>
          <w:sz w:val="24"/>
          <w:szCs w:val="24"/>
        </w:rPr>
        <w:t xml:space="preserve">. </w:t>
      </w:r>
    </w:p>
    <w:p w:rsidR="009E4C0D" w:rsidRPr="007003FC" w:rsidRDefault="009E4C0D" w:rsidP="009E4C0D">
      <w:pPr>
        <w:spacing w:after="0" w:line="240" w:lineRule="auto"/>
        <w:jc w:val="center"/>
        <w:rPr>
          <w:rFonts w:ascii="Times New Roman" w:hAnsi="Times New Roman" w:cs="Times New Roman"/>
          <w:b/>
          <w:sz w:val="24"/>
          <w:szCs w:val="24"/>
        </w:rPr>
      </w:pPr>
    </w:p>
    <w:p w:rsidR="00666E30" w:rsidRPr="007003FC" w:rsidRDefault="00666E30" w:rsidP="009E4C0D">
      <w:pPr>
        <w:spacing w:after="0" w:line="240" w:lineRule="auto"/>
        <w:jc w:val="center"/>
        <w:rPr>
          <w:rFonts w:ascii="Times New Roman" w:hAnsi="Times New Roman" w:cs="Times New Roman"/>
          <w:b/>
          <w:sz w:val="24"/>
          <w:szCs w:val="24"/>
        </w:rPr>
      </w:pPr>
      <w:r w:rsidRPr="007003FC">
        <w:rPr>
          <w:rFonts w:ascii="Times New Roman" w:hAnsi="Times New Roman" w:cs="Times New Roman"/>
          <w:b/>
          <w:sz w:val="24"/>
          <w:szCs w:val="24"/>
        </w:rPr>
        <w:t>Инст</w:t>
      </w:r>
      <w:r w:rsidR="00AC2F33">
        <w:rPr>
          <w:rFonts w:ascii="Times New Roman" w:hAnsi="Times New Roman" w:cs="Times New Roman"/>
          <w:b/>
          <w:sz w:val="24"/>
          <w:szCs w:val="24"/>
        </w:rPr>
        <w:t>рукторская и судейская практика</w:t>
      </w:r>
    </w:p>
    <w:p w:rsidR="00666E30" w:rsidRPr="007003FC" w:rsidRDefault="00666E30" w:rsidP="009E4C0D">
      <w:pPr>
        <w:spacing w:after="0" w:line="240" w:lineRule="auto"/>
        <w:jc w:val="both"/>
        <w:rPr>
          <w:rFonts w:ascii="Times New Roman" w:hAnsi="Times New Roman" w:cs="Times New Roman"/>
          <w:sz w:val="24"/>
          <w:szCs w:val="24"/>
        </w:rPr>
      </w:pPr>
      <w:r w:rsidRPr="007003FC">
        <w:rPr>
          <w:rFonts w:ascii="Times New Roman" w:hAnsi="Times New Roman" w:cs="Times New Roman"/>
          <w:sz w:val="24"/>
          <w:szCs w:val="24"/>
        </w:rPr>
        <w:t xml:space="preserve">         На протяжении всего учебно-тренировочного процесса учащиеся получают необходимые знания по судейской практике, участвуя в турнирах и соревнованиях, знакомятся с правилами соревнований. </w:t>
      </w:r>
      <w:r w:rsidR="004668E4" w:rsidRPr="007003FC">
        <w:rPr>
          <w:rFonts w:ascii="Times New Roman" w:hAnsi="Times New Roman" w:cs="Times New Roman"/>
          <w:sz w:val="24"/>
          <w:szCs w:val="24"/>
        </w:rPr>
        <w:t xml:space="preserve"> Занимающиеся в учебно-тренировочных группах получают углубленные, знания об основах судейства, о правилах соревнований в первые три года обучения. </w:t>
      </w:r>
    </w:p>
    <w:p w:rsidR="004668E4" w:rsidRPr="007003FC" w:rsidRDefault="004668E4" w:rsidP="009E4C0D">
      <w:pPr>
        <w:spacing w:after="0" w:line="240" w:lineRule="auto"/>
        <w:jc w:val="both"/>
        <w:rPr>
          <w:rFonts w:ascii="Times New Roman" w:hAnsi="Times New Roman" w:cs="Times New Roman"/>
          <w:sz w:val="24"/>
          <w:szCs w:val="24"/>
        </w:rPr>
      </w:pPr>
      <w:r w:rsidRPr="007003FC">
        <w:rPr>
          <w:rFonts w:ascii="Times New Roman" w:hAnsi="Times New Roman" w:cs="Times New Roman"/>
          <w:sz w:val="24"/>
          <w:szCs w:val="24"/>
        </w:rPr>
        <w:t xml:space="preserve">         Уч</w:t>
      </w:r>
      <w:r w:rsidR="002A378D">
        <w:rPr>
          <w:rFonts w:ascii="Times New Roman" w:hAnsi="Times New Roman" w:cs="Times New Roman"/>
          <w:sz w:val="24"/>
          <w:szCs w:val="24"/>
        </w:rPr>
        <w:t xml:space="preserve">ащиеся </w:t>
      </w:r>
      <w:r w:rsidR="00B8793D">
        <w:rPr>
          <w:rFonts w:ascii="Times New Roman" w:hAnsi="Times New Roman" w:cs="Times New Roman"/>
          <w:sz w:val="24"/>
          <w:szCs w:val="24"/>
        </w:rPr>
        <w:t>УТГ</w:t>
      </w:r>
      <w:r w:rsidRPr="007003FC">
        <w:rPr>
          <w:rFonts w:ascii="Times New Roman" w:hAnsi="Times New Roman" w:cs="Times New Roman"/>
          <w:sz w:val="24"/>
          <w:szCs w:val="24"/>
        </w:rPr>
        <w:t xml:space="preserve"> принимают участие в судейских семинарах, привлекаются в качестве помощников тренеров-преподавателей для проведения учебно-тренировочных занятий и спортивных соревнований в группах. Кроме того, они должны уметь самостоятельно проводить разминку, обучение основным техническим приемам и элементам. </w:t>
      </w:r>
    </w:p>
    <w:p w:rsidR="00120EA0" w:rsidRPr="007003FC" w:rsidRDefault="00120EA0" w:rsidP="009E4C0D">
      <w:pPr>
        <w:spacing w:after="0" w:line="240" w:lineRule="auto"/>
        <w:jc w:val="both"/>
        <w:rPr>
          <w:rFonts w:ascii="Times New Roman" w:hAnsi="Times New Roman" w:cs="Times New Roman"/>
          <w:sz w:val="24"/>
          <w:szCs w:val="24"/>
        </w:rPr>
      </w:pPr>
    </w:p>
    <w:p w:rsidR="00132EC1" w:rsidRPr="00132EC1" w:rsidRDefault="00132EC1" w:rsidP="00132EC1">
      <w:pPr>
        <w:jc w:val="center"/>
        <w:rPr>
          <w:rFonts w:ascii="Times New Roman" w:hAnsi="Times New Roman" w:cs="Times New Roman"/>
          <w:color w:val="000000"/>
          <w:sz w:val="24"/>
          <w:szCs w:val="24"/>
        </w:rPr>
      </w:pPr>
      <w:r w:rsidRPr="00132EC1">
        <w:rPr>
          <w:rFonts w:ascii="Times New Roman" w:hAnsi="Times New Roman" w:cs="Times New Roman"/>
          <w:b/>
          <w:color w:val="000000"/>
          <w:sz w:val="24"/>
          <w:szCs w:val="24"/>
        </w:rPr>
        <w:t>Использованная литература:</w:t>
      </w:r>
    </w:p>
    <w:p w:rsidR="00132EC1" w:rsidRPr="00132EC1" w:rsidRDefault="00132EC1" w:rsidP="00132EC1">
      <w:pPr>
        <w:numPr>
          <w:ilvl w:val="0"/>
          <w:numId w:val="5"/>
        </w:numPr>
        <w:spacing w:after="0" w:line="240" w:lineRule="auto"/>
        <w:jc w:val="both"/>
        <w:rPr>
          <w:rFonts w:ascii="Times New Roman" w:hAnsi="Times New Roman" w:cs="Times New Roman"/>
          <w:color w:val="000000"/>
          <w:sz w:val="24"/>
          <w:szCs w:val="24"/>
        </w:rPr>
      </w:pPr>
      <w:r w:rsidRPr="00132EC1">
        <w:rPr>
          <w:rFonts w:ascii="Times New Roman" w:hAnsi="Times New Roman" w:cs="Times New Roman"/>
          <w:color w:val="000000"/>
          <w:sz w:val="24"/>
          <w:szCs w:val="24"/>
        </w:rPr>
        <w:t>Виноградов, Г.П. Гиревой спорт как средство атлетической подготовки подростков и юношей: методические рекомендации / Г.П. Виноградов –  Л.: ГДОИФК им. П.Ф. Лесгафта, 1988. - 24 с.</w:t>
      </w:r>
    </w:p>
    <w:p w:rsidR="00132EC1" w:rsidRPr="00132EC1" w:rsidRDefault="00132EC1" w:rsidP="00132EC1">
      <w:pPr>
        <w:numPr>
          <w:ilvl w:val="0"/>
          <w:numId w:val="5"/>
        </w:numPr>
        <w:spacing w:after="0" w:line="240" w:lineRule="auto"/>
        <w:jc w:val="both"/>
        <w:rPr>
          <w:rFonts w:ascii="Times New Roman" w:hAnsi="Times New Roman" w:cs="Times New Roman"/>
          <w:color w:val="000000"/>
          <w:sz w:val="24"/>
          <w:szCs w:val="24"/>
        </w:rPr>
      </w:pPr>
      <w:r w:rsidRPr="00132EC1">
        <w:rPr>
          <w:rFonts w:ascii="Times New Roman" w:hAnsi="Times New Roman" w:cs="Times New Roman"/>
          <w:color w:val="000000"/>
          <w:sz w:val="24"/>
          <w:szCs w:val="24"/>
        </w:rPr>
        <w:t>Виноградов, Г.П. Атлетизм: теория и методика тренировки: Учебник для высших учебных заведений / Г.П. Виноградов – М.: Советский спорт, 2009. - 328 с.</w:t>
      </w:r>
    </w:p>
    <w:p w:rsidR="00132EC1" w:rsidRPr="00132EC1" w:rsidRDefault="00132EC1" w:rsidP="00132EC1">
      <w:pPr>
        <w:numPr>
          <w:ilvl w:val="0"/>
          <w:numId w:val="5"/>
        </w:numPr>
        <w:spacing w:after="0" w:line="240" w:lineRule="auto"/>
        <w:jc w:val="both"/>
        <w:rPr>
          <w:rFonts w:ascii="Times New Roman" w:hAnsi="Times New Roman" w:cs="Times New Roman"/>
          <w:color w:val="000000"/>
          <w:sz w:val="24"/>
          <w:szCs w:val="24"/>
        </w:rPr>
      </w:pPr>
      <w:r w:rsidRPr="00132EC1">
        <w:rPr>
          <w:rFonts w:ascii="Times New Roman" w:hAnsi="Times New Roman" w:cs="Times New Roman"/>
          <w:color w:val="000000"/>
          <w:sz w:val="24"/>
          <w:szCs w:val="24"/>
        </w:rPr>
        <w:t xml:space="preserve">Воротынцев, А.И. Гири. Спорт сильных и здоровых / А.И. </w:t>
      </w:r>
      <w:proofErr w:type="spellStart"/>
      <w:r w:rsidRPr="00132EC1">
        <w:rPr>
          <w:rFonts w:ascii="Times New Roman" w:hAnsi="Times New Roman" w:cs="Times New Roman"/>
          <w:color w:val="000000"/>
          <w:sz w:val="24"/>
          <w:szCs w:val="24"/>
        </w:rPr>
        <w:t>Воронынцев</w:t>
      </w:r>
      <w:proofErr w:type="spellEnd"/>
      <w:r w:rsidRPr="00132EC1">
        <w:rPr>
          <w:rFonts w:ascii="Times New Roman" w:hAnsi="Times New Roman" w:cs="Times New Roman"/>
          <w:color w:val="000000"/>
          <w:sz w:val="24"/>
          <w:szCs w:val="24"/>
        </w:rPr>
        <w:t>. – М.: Советский спорт, 2002. – 272 с.: ил.</w:t>
      </w:r>
    </w:p>
    <w:p w:rsidR="00132EC1" w:rsidRPr="00132EC1" w:rsidRDefault="00132EC1" w:rsidP="00132EC1">
      <w:pPr>
        <w:numPr>
          <w:ilvl w:val="0"/>
          <w:numId w:val="5"/>
        </w:numPr>
        <w:spacing w:after="0" w:line="240" w:lineRule="auto"/>
        <w:jc w:val="both"/>
        <w:rPr>
          <w:rFonts w:ascii="Times New Roman" w:hAnsi="Times New Roman" w:cs="Times New Roman"/>
          <w:color w:val="000000"/>
          <w:sz w:val="24"/>
          <w:szCs w:val="24"/>
        </w:rPr>
      </w:pPr>
      <w:r w:rsidRPr="00132EC1">
        <w:rPr>
          <w:rFonts w:ascii="Times New Roman" w:hAnsi="Times New Roman" w:cs="Times New Roman"/>
          <w:color w:val="000000"/>
          <w:sz w:val="24"/>
          <w:szCs w:val="24"/>
        </w:rPr>
        <w:t xml:space="preserve">Гиревой спорт в России, пути развития и современные технологии в подготовке спортсменов высокого класса: Всероссийская научно-практическая конференция / сост. И.В. Морозов. – Ростов н/Д: </w:t>
      </w:r>
      <w:proofErr w:type="spellStart"/>
      <w:r w:rsidRPr="00132EC1">
        <w:rPr>
          <w:rFonts w:ascii="Times New Roman" w:hAnsi="Times New Roman" w:cs="Times New Roman"/>
          <w:color w:val="000000"/>
          <w:sz w:val="24"/>
          <w:szCs w:val="24"/>
        </w:rPr>
        <w:t>Рост.гос</w:t>
      </w:r>
      <w:proofErr w:type="spellEnd"/>
      <w:r w:rsidRPr="00132EC1">
        <w:rPr>
          <w:rFonts w:ascii="Times New Roman" w:hAnsi="Times New Roman" w:cs="Times New Roman"/>
          <w:color w:val="000000"/>
          <w:sz w:val="24"/>
          <w:szCs w:val="24"/>
        </w:rPr>
        <w:t>. строительный ун-т, 2003. – 108 с., ил.</w:t>
      </w:r>
    </w:p>
    <w:p w:rsidR="00132EC1" w:rsidRPr="00132EC1" w:rsidRDefault="00132EC1" w:rsidP="00132EC1">
      <w:pPr>
        <w:numPr>
          <w:ilvl w:val="0"/>
          <w:numId w:val="5"/>
        </w:numPr>
        <w:spacing w:after="0" w:line="240" w:lineRule="auto"/>
        <w:jc w:val="both"/>
        <w:rPr>
          <w:rFonts w:ascii="Times New Roman" w:hAnsi="Times New Roman" w:cs="Times New Roman"/>
          <w:color w:val="000000"/>
          <w:sz w:val="24"/>
          <w:szCs w:val="24"/>
        </w:rPr>
      </w:pPr>
      <w:r w:rsidRPr="00132EC1">
        <w:rPr>
          <w:rFonts w:ascii="Times New Roman" w:hAnsi="Times New Roman" w:cs="Times New Roman"/>
          <w:color w:val="000000"/>
          <w:sz w:val="24"/>
          <w:szCs w:val="24"/>
        </w:rPr>
        <w:t xml:space="preserve">Гиревой спорт: Правила соревнований.– </w:t>
      </w:r>
      <w:proofErr w:type="spellStart"/>
      <w:r w:rsidRPr="00132EC1">
        <w:rPr>
          <w:rFonts w:ascii="Times New Roman" w:hAnsi="Times New Roman" w:cs="Times New Roman"/>
          <w:color w:val="000000"/>
          <w:sz w:val="24"/>
          <w:szCs w:val="24"/>
        </w:rPr>
        <w:t>Рыбинск</w:t>
      </w:r>
      <w:proofErr w:type="gramStart"/>
      <w:r w:rsidRPr="00132EC1">
        <w:rPr>
          <w:rFonts w:ascii="Times New Roman" w:hAnsi="Times New Roman" w:cs="Times New Roman"/>
          <w:color w:val="000000"/>
          <w:sz w:val="24"/>
          <w:szCs w:val="24"/>
        </w:rPr>
        <w:t>:П</w:t>
      </w:r>
      <w:proofErr w:type="gramEnd"/>
      <w:r w:rsidRPr="00132EC1">
        <w:rPr>
          <w:rFonts w:ascii="Times New Roman" w:hAnsi="Times New Roman" w:cs="Times New Roman"/>
          <w:color w:val="000000"/>
          <w:sz w:val="24"/>
          <w:szCs w:val="24"/>
        </w:rPr>
        <w:t>резидиум</w:t>
      </w:r>
      <w:proofErr w:type="spellEnd"/>
      <w:r w:rsidRPr="00132EC1">
        <w:rPr>
          <w:rFonts w:ascii="Times New Roman" w:hAnsi="Times New Roman" w:cs="Times New Roman"/>
          <w:color w:val="000000"/>
          <w:sz w:val="24"/>
          <w:szCs w:val="24"/>
        </w:rPr>
        <w:t xml:space="preserve"> ВФГС,2007.– 12</w:t>
      </w:r>
    </w:p>
    <w:p w:rsidR="00132EC1" w:rsidRPr="00132EC1" w:rsidRDefault="00132EC1" w:rsidP="00132EC1">
      <w:pPr>
        <w:numPr>
          <w:ilvl w:val="0"/>
          <w:numId w:val="5"/>
        </w:numPr>
        <w:spacing w:after="0" w:line="240" w:lineRule="auto"/>
        <w:jc w:val="both"/>
        <w:rPr>
          <w:rFonts w:ascii="Times New Roman" w:hAnsi="Times New Roman" w:cs="Times New Roman"/>
          <w:color w:val="000000"/>
          <w:sz w:val="24"/>
          <w:szCs w:val="24"/>
        </w:rPr>
      </w:pPr>
      <w:r w:rsidRPr="00132EC1">
        <w:rPr>
          <w:rFonts w:ascii="Times New Roman" w:hAnsi="Times New Roman" w:cs="Times New Roman"/>
          <w:color w:val="000000"/>
          <w:sz w:val="24"/>
          <w:szCs w:val="24"/>
        </w:rPr>
        <w:t>Дворкин, Л.С. Силовые единоборства: атлетизм, культуризм, пауэрлифтинг, гиревой спорт / Л.С. Дворкин. – Ростов н/Д: Феникс, 2001. – 384 с.</w:t>
      </w:r>
    </w:p>
    <w:p w:rsidR="00132EC1" w:rsidRPr="00132EC1" w:rsidRDefault="00132EC1" w:rsidP="00132EC1">
      <w:pPr>
        <w:numPr>
          <w:ilvl w:val="0"/>
          <w:numId w:val="5"/>
        </w:numPr>
        <w:spacing w:after="0" w:line="240" w:lineRule="auto"/>
        <w:jc w:val="both"/>
        <w:rPr>
          <w:rFonts w:ascii="Times New Roman" w:hAnsi="Times New Roman" w:cs="Times New Roman"/>
          <w:color w:val="000000"/>
          <w:sz w:val="24"/>
          <w:szCs w:val="24"/>
        </w:rPr>
      </w:pPr>
      <w:r w:rsidRPr="00132EC1">
        <w:rPr>
          <w:rFonts w:ascii="Times New Roman" w:hAnsi="Times New Roman" w:cs="Times New Roman"/>
          <w:color w:val="000000"/>
          <w:sz w:val="24"/>
          <w:szCs w:val="24"/>
        </w:rPr>
        <w:t>Добровольский, С.С. Техника гиревого двоеборья и методика ее совершенствования: Учебное пособие / С.С. Добровольский, В.Ф. Тихонов. – Хабаровск: ДВГАФК, 2004. – 108 с.: ил.</w:t>
      </w:r>
    </w:p>
    <w:p w:rsidR="00132EC1" w:rsidRPr="00132EC1" w:rsidRDefault="00132EC1" w:rsidP="00132EC1">
      <w:pPr>
        <w:numPr>
          <w:ilvl w:val="0"/>
          <w:numId w:val="5"/>
        </w:numPr>
        <w:spacing w:after="0" w:line="240" w:lineRule="auto"/>
        <w:jc w:val="both"/>
        <w:rPr>
          <w:rFonts w:ascii="Times New Roman" w:hAnsi="Times New Roman" w:cs="Times New Roman"/>
          <w:color w:val="000000"/>
          <w:sz w:val="24"/>
          <w:szCs w:val="24"/>
        </w:rPr>
      </w:pPr>
      <w:r w:rsidRPr="00132EC1">
        <w:rPr>
          <w:rFonts w:ascii="Times New Roman" w:hAnsi="Times New Roman" w:cs="Times New Roman"/>
          <w:color w:val="000000"/>
          <w:sz w:val="24"/>
          <w:szCs w:val="24"/>
        </w:rPr>
        <w:t>Зайцев, Ю.М. Занимайтесь гиревым спортом / Ю.М. Зайцев, Ю.И. Иванов, В.К. Петров. – М.: Советский спорт, 1991. – 48 с.</w:t>
      </w:r>
    </w:p>
    <w:p w:rsidR="00132EC1" w:rsidRPr="00132EC1" w:rsidRDefault="00132EC1" w:rsidP="00132EC1">
      <w:pPr>
        <w:numPr>
          <w:ilvl w:val="0"/>
          <w:numId w:val="5"/>
        </w:numPr>
        <w:spacing w:after="0" w:line="240" w:lineRule="auto"/>
        <w:jc w:val="both"/>
        <w:rPr>
          <w:rFonts w:ascii="Times New Roman" w:hAnsi="Times New Roman" w:cs="Times New Roman"/>
          <w:color w:val="000000"/>
          <w:sz w:val="24"/>
          <w:szCs w:val="24"/>
        </w:rPr>
      </w:pPr>
      <w:r w:rsidRPr="00132EC1">
        <w:rPr>
          <w:rFonts w:ascii="Times New Roman" w:hAnsi="Times New Roman" w:cs="Times New Roman"/>
          <w:color w:val="000000"/>
          <w:sz w:val="24"/>
          <w:szCs w:val="24"/>
        </w:rPr>
        <w:t>Матвеев, Л.П. Теория и методика физической культуры / Л.П. Матвеев. – М.: Физкультура и спорт, 1991. – 543 с.</w:t>
      </w:r>
    </w:p>
    <w:p w:rsidR="00D0516E" w:rsidRPr="00B8793D" w:rsidRDefault="00132EC1" w:rsidP="009E4C0D">
      <w:pPr>
        <w:numPr>
          <w:ilvl w:val="0"/>
          <w:numId w:val="5"/>
        </w:numPr>
        <w:spacing w:after="0" w:line="240" w:lineRule="auto"/>
        <w:jc w:val="both"/>
        <w:rPr>
          <w:rFonts w:ascii="Times New Roman" w:hAnsi="Times New Roman" w:cs="Times New Roman"/>
          <w:sz w:val="24"/>
          <w:szCs w:val="24"/>
        </w:rPr>
      </w:pPr>
      <w:r w:rsidRPr="00B8793D">
        <w:rPr>
          <w:rFonts w:ascii="Times New Roman" w:hAnsi="Times New Roman" w:cs="Times New Roman"/>
          <w:color w:val="000000"/>
          <w:sz w:val="24"/>
          <w:szCs w:val="24"/>
        </w:rPr>
        <w:t xml:space="preserve">Методики повышения спортивного мастерства в гиревом спорте /сост. И.В. Морозов//Ежегодник, </w:t>
      </w:r>
      <w:proofErr w:type="spellStart"/>
      <w:r w:rsidRPr="00B8793D">
        <w:rPr>
          <w:rFonts w:ascii="Times New Roman" w:hAnsi="Times New Roman" w:cs="Times New Roman"/>
          <w:color w:val="000000"/>
          <w:sz w:val="24"/>
          <w:szCs w:val="24"/>
        </w:rPr>
        <w:t>вып</w:t>
      </w:r>
      <w:proofErr w:type="spellEnd"/>
      <w:r w:rsidRPr="00B8793D">
        <w:rPr>
          <w:rFonts w:ascii="Times New Roman" w:hAnsi="Times New Roman" w:cs="Times New Roman"/>
          <w:color w:val="000000"/>
          <w:sz w:val="24"/>
          <w:szCs w:val="24"/>
        </w:rPr>
        <w:t>. Занятие 2. – Ростов-н/Д: Ростовский филиал РСБИ, 2008. – 112 с.: ил.</w:t>
      </w:r>
    </w:p>
    <w:sectPr w:rsidR="00D0516E" w:rsidRPr="00B8793D" w:rsidSect="009E4C0D">
      <w:pgSz w:w="11906" w:h="16838"/>
      <w:pgMar w:top="993" w:right="707" w:bottom="1135"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531679"/>
    <w:multiLevelType w:val="hybridMultilevel"/>
    <w:tmpl w:val="A91C3438"/>
    <w:lvl w:ilvl="0" w:tplc="DD64D1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5D31FEF"/>
    <w:multiLevelType w:val="hybridMultilevel"/>
    <w:tmpl w:val="B8A4042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13DF187D"/>
    <w:multiLevelType w:val="hybridMultilevel"/>
    <w:tmpl w:val="5784FB3A"/>
    <w:lvl w:ilvl="0" w:tplc="04190019">
      <w:start w:val="1"/>
      <w:numFmt w:val="lowerLetter"/>
      <w:lvlText w:val="%1."/>
      <w:lvlJc w:val="left"/>
      <w:pPr>
        <w:ind w:left="900" w:hanging="360"/>
      </w:p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3A3E0973"/>
    <w:multiLevelType w:val="hybridMultilevel"/>
    <w:tmpl w:val="84CC1A0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6"/>
  <w:proofState w:spelling="clean" w:grammar="clean"/>
  <w:defaultTabStop w:val="708"/>
  <w:characterSpacingControl w:val="doNotCompress"/>
  <w:compat>
    <w:compatSetting w:name="compatibilityMode" w:uri="http://schemas.microsoft.com/office/word" w:val="12"/>
  </w:compat>
  <w:rsids>
    <w:rsidRoot w:val="00BC6E7B"/>
    <w:rsid w:val="0006067F"/>
    <w:rsid w:val="00062059"/>
    <w:rsid w:val="0007446F"/>
    <w:rsid w:val="000C23F6"/>
    <w:rsid w:val="00120EA0"/>
    <w:rsid w:val="00122481"/>
    <w:rsid w:val="00132EC1"/>
    <w:rsid w:val="00164C81"/>
    <w:rsid w:val="00172C2C"/>
    <w:rsid w:val="001A4884"/>
    <w:rsid w:val="001D5C94"/>
    <w:rsid w:val="00200D2D"/>
    <w:rsid w:val="00225A4D"/>
    <w:rsid w:val="00241314"/>
    <w:rsid w:val="002703BB"/>
    <w:rsid w:val="0027662A"/>
    <w:rsid w:val="00277C2A"/>
    <w:rsid w:val="002810E4"/>
    <w:rsid w:val="0029287F"/>
    <w:rsid w:val="00293718"/>
    <w:rsid w:val="002A378D"/>
    <w:rsid w:val="002D30A4"/>
    <w:rsid w:val="002E17A4"/>
    <w:rsid w:val="002E1FF5"/>
    <w:rsid w:val="002E30BD"/>
    <w:rsid w:val="00301EDE"/>
    <w:rsid w:val="00311383"/>
    <w:rsid w:val="00344DC2"/>
    <w:rsid w:val="00345959"/>
    <w:rsid w:val="00347389"/>
    <w:rsid w:val="00350669"/>
    <w:rsid w:val="0035484B"/>
    <w:rsid w:val="00377A21"/>
    <w:rsid w:val="003A4EE9"/>
    <w:rsid w:val="003B117C"/>
    <w:rsid w:val="003B2561"/>
    <w:rsid w:val="003C6A0E"/>
    <w:rsid w:val="003F6678"/>
    <w:rsid w:val="003F7E35"/>
    <w:rsid w:val="004010E1"/>
    <w:rsid w:val="00407AD0"/>
    <w:rsid w:val="0041264F"/>
    <w:rsid w:val="00425D57"/>
    <w:rsid w:val="0043451A"/>
    <w:rsid w:val="004643B3"/>
    <w:rsid w:val="004668E4"/>
    <w:rsid w:val="004932D5"/>
    <w:rsid w:val="00494294"/>
    <w:rsid w:val="0049431D"/>
    <w:rsid w:val="004A1947"/>
    <w:rsid w:val="00503E8B"/>
    <w:rsid w:val="0054635F"/>
    <w:rsid w:val="005571BD"/>
    <w:rsid w:val="005644A1"/>
    <w:rsid w:val="005732B4"/>
    <w:rsid w:val="00580682"/>
    <w:rsid w:val="0059100D"/>
    <w:rsid w:val="005A311C"/>
    <w:rsid w:val="005B3D5F"/>
    <w:rsid w:val="005C6071"/>
    <w:rsid w:val="006125D7"/>
    <w:rsid w:val="006222AE"/>
    <w:rsid w:val="00666E30"/>
    <w:rsid w:val="0069425E"/>
    <w:rsid w:val="006C1DFA"/>
    <w:rsid w:val="006C2CA4"/>
    <w:rsid w:val="006C70E9"/>
    <w:rsid w:val="006D1228"/>
    <w:rsid w:val="006D3588"/>
    <w:rsid w:val="006E65C0"/>
    <w:rsid w:val="007003FC"/>
    <w:rsid w:val="00740BF0"/>
    <w:rsid w:val="007615A7"/>
    <w:rsid w:val="007907C2"/>
    <w:rsid w:val="00797148"/>
    <w:rsid w:val="007A3493"/>
    <w:rsid w:val="007C0086"/>
    <w:rsid w:val="007C1337"/>
    <w:rsid w:val="007D0520"/>
    <w:rsid w:val="007E1706"/>
    <w:rsid w:val="007F57A8"/>
    <w:rsid w:val="00801414"/>
    <w:rsid w:val="00805281"/>
    <w:rsid w:val="008064B5"/>
    <w:rsid w:val="008070C3"/>
    <w:rsid w:val="0080796D"/>
    <w:rsid w:val="008446F9"/>
    <w:rsid w:val="008711C6"/>
    <w:rsid w:val="008D531E"/>
    <w:rsid w:val="0095171A"/>
    <w:rsid w:val="00970AF6"/>
    <w:rsid w:val="00973011"/>
    <w:rsid w:val="009A668C"/>
    <w:rsid w:val="009E4C0D"/>
    <w:rsid w:val="00A20715"/>
    <w:rsid w:val="00A2737B"/>
    <w:rsid w:val="00A84592"/>
    <w:rsid w:val="00A90059"/>
    <w:rsid w:val="00A96741"/>
    <w:rsid w:val="00A97344"/>
    <w:rsid w:val="00A97F4C"/>
    <w:rsid w:val="00AA52AB"/>
    <w:rsid w:val="00AC2F33"/>
    <w:rsid w:val="00AD6A63"/>
    <w:rsid w:val="00B003AC"/>
    <w:rsid w:val="00B0372B"/>
    <w:rsid w:val="00B12C9B"/>
    <w:rsid w:val="00B27139"/>
    <w:rsid w:val="00B427A6"/>
    <w:rsid w:val="00B5363C"/>
    <w:rsid w:val="00B8793D"/>
    <w:rsid w:val="00BC6E7B"/>
    <w:rsid w:val="00BD4AC9"/>
    <w:rsid w:val="00BF436B"/>
    <w:rsid w:val="00BF676A"/>
    <w:rsid w:val="00C13987"/>
    <w:rsid w:val="00C16D98"/>
    <w:rsid w:val="00C311A8"/>
    <w:rsid w:val="00C51BCB"/>
    <w:rsid w:val="00C54DA5"/>
    <w:rsid w:val="00C56335"/>
    <w:rsid w:val="00C625FD"/>
    <w:rsid w:val="00C75CB2"/>
    <w:rsid w:val="00CB2B40"/>
    <w:rsid w:val="00CD4534"/>
    <w:rsid w:val="00D0516E"/>
    <w:rsid w:val="00D142C7"/>
    <w:rsid w:val="00D25B7D"/>
    <w:rsid w:val="00D42A2D"/>
    <w:rsid w:val="00D46F3E"/>
    <w:rsid w:val="00D64DFD"/>
    <w:rsid w:val="00D70FE5"/>
    <w:rsid w:val="00D74B69"/>
    <w:rsid w:val="00D8085F"/>
    <w:rsid w:val="00E00E82"/>
    <w:rsid w:val="00E02FEA"/>
    <w:rsid w:val="00E72361"/>
    <w:rsid w:val="00E80B7A"/>
    <w:rsid w:val="00E92675"/>
    <w:rsid w:val="00E930AD"/>
    <w:rsid w:val="00E94565"/>
    <w:rsid w:val="00ED3A9A"/>
    <w:rsid w:val="00F071FA"/>
    <w:rsid w:val="00F13DDC"/>
    <w:rsid w:val="00F22F29"/>
    <w:rsid w:val="00F35B74"/>
    <w:rsid w:val="00F55066"/>
    <w:rsid w:val="00F71E5E"/>
    <w:rsid w:val="00F84B64"/>
    <w:rsid w:val="00F93848"/>
    <w:rsid w:val="00FB2583"/>
    <w:rsid w:val="00FC531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1383"/>
  </w:style>
  <w:style w:type="paragraph" w:styleId="1">
    <w:name w:val="heading 1"/>
    <w:basedOn w:val="a"/>
    <w:next w:val="a"/>
    <w:link w:val="10"/>
    <w:uiPriority w:val="9"/>
    <w:qFormat/>
    <w:rsid w:val="008D531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D531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1414"/>
    <w:pPr>
      <w:ind w:left="720"/>
      <w:contextualSpacing/>
    </w:pPr>
  </w:style>
  <w:style w:type="table" w:styleId="a4">
    <w:name w:val="Table Grid"/>
    <w:basedOn w:val="a1"/>
    <w:uiPriority w:val="59"/>
    <w:rsid w:val="008052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8D531E"/>
    <w:rPr>
      <w:rFonts w:asciiTheme="majorHAnsi" w:eastAsiaTheme="majorEastAsia" w:hAnsiTheme="majorHAnsi" w:cstheme="majorBidi"/>
      <w:b/>
      <w:bCs/>
      <w:color w:val="365F91" w:themeColor="accent1" w:themeShade="BF"/>
      <w:sz w:val="28"/>
      <w:szCs w:val="28"/>
    </w:rPr>
  </w:style>
  <w:style w:type="paragraph" w:styleId="a5">
    <w:name w:val="Title"/>
    <w:basedOn w:val="a"/>
    <w:next w:val="a"/>
    <w:link w:val="a6"/>
    <w:uiPriority w:val="10"/>
    <w:qFormat/>
    <w:rsid w:val="008D531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6">
    <w:name w:val="Название Знак"/>
    <w:basedOn w:val="a0"/>
    <w:link w:val="a5"/>
    <w:uiPriority w:val="10"/>
    <w:rsid w:val="008D531E"/>
    <w:rPr>
      <w:rFonts w:asciiTheme="majorHAnsi" w:eastAsiaTheme="majorEastAsia" w:hAnsiTheme="majorHAnsi" w:cstheme="majorBidi"/>
      <w:color w:val="17365D" w:themeColor="text2" w:themeShade="BF"/>
      <w:spacing w:val="5"/>
      <w:kern w:val="28"/>
      <w:sz w:val="52"/>
      <w:szCs w:val="52"/>
    </w:rPr>
  </w:style>
  <w:style w:type="character" w:customStyle="1" w:styleId="20">
    <w:name w:val="Заголовок 2 Знак"/>
    <w:basedOn w:val="a0"/>
    <w:link w:val="2"/>
    <w:uiPriority w:val="9"/>
    <w:rsid w:val="008D531E"/>
    <w:rPr>
      <w:rFonts w:asciiTheme="majorHAnsi" w:eastAsiaTheme="majorEastAsia" w:hAnsiTheme="majorHAnsi" w:cstheme="majorBidi"/>
      <w:b/>
      <w:bCs/>
      <w:color w:val="4F81BD" w:themeColor="accent1"/>
      <w:sz w:val="26"/>
      <w:szCs w:val="26"/>
    </w:rPr>
  </w:style>
  <w:style w:type="paragraph" w:styleId="a7">
    <w:name w:val="Balloon Text"/>
    <w:basedOn w:val="a"/>
    <w:link w:val="a8"/>
    <w:uiPriority w:val="99"/>
    <w:semiHidden/>
    <w:unhideWhenUsed/>
    <w:rsid w:val="0095171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5171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9433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990</TotalTime>
  <Pages>10</Pages>
  <Words>3862</Words>
  <Characters>22015</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user</cp:lastModifiedBy>
  <cp:revision>54</cp:revision>
  <cp:lastPrinted>2017-11-28T13:09:00Z</cp:lastPrinted>
  <dcterms:created xsi:type="dcterms:W3CDTF">2016-02-22T03:52:00Z</dcterms:created>
  <dcterms:modified xsi:type="dcterms:W3CDTF">2020-11-10T01:51:00Z</dcterms:modified>
</cp:coreProperties>
</file>