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25E" w:rsidRDefault="00970AF6" w:rsidP="00AC2F33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70AF6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6522474" cy="8967470"/>
            <wp:effectExtent l="0" t="0" r="0" b="0"/>
            <wp:docPr id="1" name="Рисунок 1" descr="C:\Users\Admin\Desktop\ДПП Юные якутяне 28.05.2020\ТИТУЛ ДООП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ПП Юные якутяне 28.05.2020\ТИТУЛ ДООП\1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984" cy="897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F33" w:rsidRDefault="00AC2F33" w:rsidP="00AC2F33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E92675" w:rsidRPr="007003FC" w:rsidRDefault="002D30A4" w:rsidP="009E4C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003FC">
        <w:rPr>
          <w:rFonts w:ascii="Times New Roman" w:hAnsi="Times New Roman" w:cs="Times New Roman"/>
          <w:b/>
          <w:i/>
          <w:sz w:val="24"/>
          <w:szCs w:val="24"/>
        </w:rPr>
        <w:lastRenderedPageBreak/>
        <w:t>Пояснительная записка</w:t>
      </w:r>
    </w:p>
    <w:p w:rsidR="006222AE" w:rsidRPr="006222AE" w:rsidRDefault="006222AE" w:rsidP="006222AE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2AE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разработана на основании следующих нормативно-правовых документов:</w:t>
      </w:r>
    </w:p>
    <w:p w:rsidR="006222AE" w:rsidRPr="006222AE" w:rsidRDefault="006222AE" w:rsidP="006222AE">
      <w:pPr>
        <w:widowControl w:val="0"/>
        <w:numPr>
          <w:ilvl w:val="0"/>
          <w:numId w:val="4"/>
        </w:numPr>
        <w:tabs>
          <w:tab w:val="left" w:pos="29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2A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6222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Федеральный Закон </w:t>
      </w:r>
      <w:r w:rsidRPr="006222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 29.12.2012 № 273-ФЗ «Об образовании в Российской Федерации»;</w:t>
      </w:r>
    </w:p>
    <w:p w:rsidR="006222AE" w:rsidRPr="006222AE" w:rsidRDefault="006222AE" w:rsidP="006222AE">
      <w:pPr>
        <w:widowControl w:val="0"/>
        <w:numPr>
          <w:ilvl w:val="0"/>
          <w:numId w:val="4"/>
        </w:numPr>
        <w:tabs>
          <w:tab w:val="left" w:pos="29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2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Концепция развития дополнительного образования детей </w:t>
      </w:r>
      <w:r w:rsidRPr="006222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(Распоряжение Правительства РФ от 4 сентября 2014 г. № 1726-р);</w:t>
      </w:r>
    </w:p>
    <w:p w:rsidR="006222AE" w:rsidRPr="006222AE" w:rsidRDefault="006222AE" w:rsidP="006222AE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2AE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Постановление Главного государственного санитарного врача Российской Федерации </w:t>
      </w:r>
      <w:r w:rsidRPr="006222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6222AE" w:rsidRPr="006222AE" w:rsidRDefault="006222AE" w:rsidP="006222AE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222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Приказ </w:t>
      </w:r>
      <w:proofErr w:type="spellStart"/>
      <w:r w:rsidRPr="006222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6222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(Зарегистрировано в Минюсте России 29.11.2018 N52831);</w:t>
      </w:r>
    </w:p>
    <w:p w:rsidR="006222AE" w:rsidRPr="006222AE" w:rsidRDefault="006222AE" w:rsidP="006222AE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222AE">
        <w:rPr>
          <w:rFonts w:ascii="Times New Roman" w:eastAsia="Calibri" w:hAnsi="Times New Roman" w:cs="Times New Roman"/>
          <w:bCs/>
          <w:sz w:val="24"/>
          <w:szCs w:val="24"/>
        </w:rPr>
        <w:t xml:space="preserve"> Методические рекомендации по проектированию дополнительных общеобразовательных общеразвивающих программ (письмо </w:t>
      </w:r>
      <w:proofErr w:type="spellStart"/>
      <w:r w:rsidRPr="006222AE">
        <w:rPr>
          <w:rFonts w:ascii="Times New Roman" w:eastAsia="Calibri" w:hAnsi="Times New Roman" w:cs="Times New Roman"/>
          <w:bCs/>
          <w:sz w:val="24"/>
          <w:szCs w:val="24"/>
        </w:rPr>
        <w:t>Минобрнауки</w:t>
      </w:r>
      <w:proofErr w:type="spellEnd"/>
      <w:r w:rsidRPr="006222AE">
        <w:rPr>
          <w:rFonts w:ascii="Times New Roman" w:eastAsia="Calibri" w:hAnsi="Times New Roman" w:cs="Times New Roman"/>
          <w:bCs/>
          <w:sz w:val="24"/>
          <w:szCs w:val="24"/>
        </w:rPr>
        <w:t xml:space="preserve"> России  от 18.11.2015г. № 09 3242).</w:t>
      </w:r>
    </w:p>
    <w:p w:rsidR="006222AE" w:rsidRPr="006222AE" w:rsidRDefault="006222AE" w:rsidP="006222AE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2AE">
        <w:rPr>
          <w:rFonts w:ascii="Times New Roman" w:eastAsia="Calibri" w:hAnsi="Times New Roman" w:cs="Times New Roman"/>
          <w:bCs/>
          <w:sz w:val="24"/>
          <w:szCs w:val="24"/>
        </w:rPr>
        <w:t xml:space="preserve"> Локальные нормативные акты МБУ ДО «Вилюйская ДЮСШ №1».</w:t>
      </w:r>
    </w:p>
    <w:p w:rsidR="006222AE" w:rsidRDefault="006222AE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0A4" w:rsidRPr="007003FC" w:rsidRDefault="002D30A4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Гиревой спорт является одним из разновидностей тяжелой атлетики. Это один из древнейших спортивных </w:t>
      </w:r>
      <w:proofErr w:type="spellStart"/>
      <w:proofErr w:type="gramStart"/>
      <w:r w:rsidRPr="007003FC">
        <w:rPr>
          <w:rFonts w:ascii="Times New Roman" w:hAnsi="Times New Roman" w:cs="Times New Roman"/>
          <w:sz w:val="24"/>
          <w:szCs w:val="24"/>
        </w:rPr>
        <w:t>снарядов,история</w:t>
      </w:r>
      <w:proofErr w:type="spellEnd"/>
      <w:proofErr w:type="gramEnd"/>
      <w:r w:rsidRPr="007003FC">
        <w:rPr>
          <w:rFonts w:ascii="Times New Roman" w:hAnsi="Times New Roman" w:cs="Times New Roman"/>
          <w:sz w:val="24"/>
          <w:szCs w:val="24"/>
        </w:rPr>
        <w:t xml:space="preserve"> которого  прослеживается от Олимпийских игр древности до наших дней.</w:t>
      </w:r>
    </w:p>
    <w:p w:rsidR="00E930AD" w:rsidRPr="007003FC" w:rsidRDefault="00F93848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В прошлом веке применялись для развития и демонстрации физических качеств. Статус международного этот</w:t>
      </w:r>
      <w:r w:rsidR="00E92675" w:rsidRPr="007003FC">
        <w:rPr>
          <w:rFonts w:ascii="Times New Roman" w:hAnsi="Times New Roman" w:cs="Times New Roman"/>
          <w:sz w:val="24"/>
          <w:szCs w:val="24"/>
        </w:rPr>
        <w:t xml:space="preserve"> вид получил в наше время.</w:t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</w:p>
    <w:p w:rsidR="00E930AD" w:rsidRPr="007003FC" w:rsidRDefault="00F93848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Российские спортсмены гиревики являются на сегодняшний день сильнейшими в мире, они не однократно становились победителя</w:t>
      </w:r>
      <w:r w:rsidR="00E92675" w:rsidRPr="007003FC">
        <w:rPr>
          <w:rFonts w:ascii="Times New Roman" w:hAnsi="Times New Roman" w:cs="Times New Roman"/>
          <w:sz w:val="24"/>
          <w:szCs w:val="24"/>
        </w:rPr>
        <w:t xml:space="preserve">ми международных соревнований. </w:t>
      </w:r>
    </w:p>
    <w:p w:rsidR="00E930AD" w:rsidRPr="007003FC" w:rsidRDefault="00F93848" w:rsidP="002A37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В системе физического воспитания гиревой спорт представлен как средство всестороннего физического развития, как массовое средство оздоровления, как средство профессиональной прикладной подготовки </w:t>
      </w:r>
      <w:r w:rsidR="00494294" w:rsidRPr="007003FC">
        <w:rPr>
          <w:rFonts w:ascii="Times New Roman" w:hAnsi="Times New Roman" w:cs="Times New Roman"/>
          <w:sz w:val="24"/>
          <w:szCs w:val="24"/>
        </w:rPr>
        <w:t>молодежи к труду и обороне страны, сдаче нормативов Всероссийского комплекса «Физкультура и здоровье», как вид массового юношеского вида спорта</w:t>
      </w:r>
      <w:r w:rsidR="00E92675" w:rsidRPr="007003FC">
        <w:rPr>
          <w:rFonts w:ascii="Times New Roman" w:hAnsi="Times New Roman" w:cs="Times New Roman"/>
          <w:sz w:val="24"/>
          <w:szCs w:val="24"/>
        </w:rPr>
        <w:t xml:space="preserve"> и спорта высших дост</w:t>
      </w:r>
      <w:r w:rsidR="002A378D">
        <w:rPr>
          <w:rFonts w:ascii="Times New Roman" w:hAnsi="Times New Roman" w:cs="Times New Roman"/>
          <w:sz w:val="24"/>
          <w:szCs w:val="24"/>
        </w:rPr>
        <w:t>ижений.</w:t>
      </w:r>
      <w:r w:rsidR="002A378D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</w:p>
    <w:p w:rsidR="00E930AD" w:rsidRPr="007003FC" w:rsidRDefault="00F35B74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Настоящая программа написана в соответствии с данным законом и охватывает основные методические. Организационные требования, предъявляемые к учебной и учебно-тренировоч</w:t>
      </w:r>
      <w:r w:rsidR="00062059" w:rsidRPr="007003FC">
        <w:rPr>
          <w:rFonts w:ascii="Times New Roman" w:hAnsi="Times New Roman" w:cs="Times New Roman"/>
          <w:sz w:val="24"/>
          <w:szCs w:val="24"/>
        </w:rPr>
        <w:t xml:space="preserve">ной работе в гиревом спорте. </w:t>
      </w:r>
      <w:r w:rsidRPr="007003FC">
        <w:rPr>
          <w:rFonts w:ascii="Times New Roman" w:hAnsi="Times New Roman" w:cs="Times New Roman"/>
          <w:sz w:val="24"/>
          <w:szCs w:val="24"/>
        </w:rPr>
        <w:tab/>
      </w:r>
    </w:p>
    <w:p w:rsidR="002A378D" w:rsidRDefault="002A378D" w:rsidP="009E4C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414" w:rsidRPr="007003FC" w:rsidRDefault="00801414" w:rsidP="009E4C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003FC">
        <w:rPr>
          <w:rFonts w:ascii="Times New Roman" w:hAnsi="Times New Roman" w:cs="Times New Roman"/>
          <w:b/>
          <w:i/>
          <w:sz w:val="24"/>
          <w:szCs w:val="24"/>
        </w:rPr>
        <w:t>Данная программа предполагает решение следующих основных задач:</w:t>
      </w:r>
    </w:p>
    <w:p w:rsidR="00801414" w:rsidRPr="007003FC" w:rsidRDefault="00801414" w:rsidP="009E4C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01414" w:rsidRPr="007003FC" w:rsidRDefault="00801414" w:rsidP="009E4C0D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разъяснение и привлечение, для занятий гиревым видом спорта детей школьного подросткового возраста;</w:t>
      </w:r>
    </w:p>
    <w:p w:rsidR="00801414" w:rsidRPr="007003FC" w:rsidRDefault="00801414" w:rsidP="009E4C0D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укрепление здоровья занимающихся, содействие всестороннему, гармоничному физическому и интеллектуальному развитию;</w:t>
      </w:r>
    </w:p>
    <w:p w:rsidR="00801414" w:rsidRPr="007003FC" w:rsidRDefault="00801414" w:rsidP="009E4C0D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передача занимающимся необходимых знаний в области </w:t>
      </w:r>
      <w:proofErr w:type="spellStart"/>
      <w:r w:rsidRPr="007003FC">
        <w:rPr>
          <w:rFonts w:ascii="Times New Roman" w:hAnsi="Times New Roman" w:cs="Times New Roman"/>
          <w:sz w:val="24"/>
          <w:szCs w:val="24"/>
        </w:rPr>
        <w:t>валеологии</w:t>
      </w:r>
      <w:proofErr w:type="spellEnd"/>
      <w:r w:rsidRPr="007003FC">
        <w:rPr>
          <w:rFonts w:ascii="Times New Roman" w:hAnsi="Times New Roman" w:cs="Times New Roman"/>
          <w:sz w:val="24"/>
          <w:szCs w:val="24"/>
        </w:rPr>
        <w:t xml:space="preserve">, физиологии, анатомии, психологии спорта; </w:t>
      </w:r>
    </w:p>
    <w:p w:rsidR="002A378D" w:rsidRDefault="00801414" w:rsidP="009E4C0D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378D">
        <w:rPr>
          <w:rFonts w:ascii="Times New Roman" w:hAnsi="Times New Roman" w:cs="Times New Roman"/>
          <w:sz w:val="24"/>
          <w:szCs w:val="24"/>
        </w:rPr>
        <w:t>постоянное совершенствование техни</w:t>
      </w:r>
      <w:r w:rsidR="002A378D">
        <w:rPr>
          <w:rFonts w:ascii="Times New Roman" w:hAnsi="Times New Roman" w:cs="Times New Roman"/>
          <w:sz w:val="24"/>
          <w:szCs w:val="24"/>
        </w:rPr>
        <w:t>ческой и тактической подготовки;</w:t>
      </w:r>
      <w:r w:rsidRPr="002A3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414" w:rsidRPr="002A378D" w:rsidRDefault="00801414" w:rsidP="009E4C0D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378D">
        <w:rPr>
          <w:rFonts w:ascii="Times New Roman" w:hAnsi="Times New Roman" w:cs="Times New Roman"/>
          <w:sz w:val="24"/>
          <w:szCs w:val="24"/>
        </w:rPr>
        <w:t>воспитание высоких волевых, морально-этических и эстетических качеств, дисциплины;</w:t>
      </w:r>
    </w:p>
    <w:p w:rsidR="00801414" w:rsidRPr="007003FC" w:rsidRDefault="00801414" w:rsidP="009E4C0D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профессиональная подготовка общественных кадров (инструкторов и судей по спорту);</w:t>
      </w:r>
    </w:p>
    <w:p w:rsidR="00801414" w:rsidRPr="007003FC" w:rsidRDefault="0006067F" w:rsidP="009E4C0D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пропаганда физической культуры и гиревого спорта среди подрастающего поколения.</w:t>
      </w:r>
      <w:r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801414" w:rsidRPr="007003FC">
        <w:rPr>
          <w:rFonts w:ascii="Times New Roman" w:hAnsi="Times New Roman" w:cs="Times New Roman"/>
          <w:sz w:val="24"/>
          <w:szCs w:val="24"/>
        </w:rPr>
        <w:tab/>
      </w:r>
      <w:r w:rsidR="00801414" w:rsidRPr="007003FC">
        <w:rPr>
          <w:rFonts w:ascii="Times New Roman" w:hAnsi="Times New Roman" w:cs="Times New Roman"/>
          <w:sz w:val="24"/>
          <w:szCs w:val="24"/>
        </w:rPr>
        <w:tab/>
      </w:r>
      <w:r w:rsidR="00801414" w:rsidRPr="007003FC">
        <w:rPr>
          <w:rFonts w:ascii="Times New Roman" w:hAnsi="Times New Roman" w:cs="Times New Roman"/>
          <w:sz w:val="24"/>
          <w:szCs w:val="24"/>
        </w:rPr>
        <w:tab/>
      </w:r>
      <w:r w:rsidR="00801414" w:rsidRPr="007003FC">
        <w:rPr>
          <w:rFonts w:ascii="Times New Roman" w:hAnsi="Times New Roman" w:cs="Times New Roman"/>
          <w:sz w:val="24"/>
          <w:szCs w:val="24"/>
        </w:rPr>
        <w:tab/>
      </w:r>
      <w:r w:rsidR="00801414" w:rsidRPr="007003FC">
        <w:rPr>
          <w:rFonts w:ascii="Times New Roman" w:hAnsi="Times New Roman" w:cs="Times New Roman"/>
          <w:sz w:val="24"/>
          <w:szCs w:val="24"/>
        </w:rPr>
        <w:tab/>
      </w:r>
      <w:r w:rsidR="00801414" w:rsidRPr="007003FC">
        <w:rPr>
          <w:rFonts w:ascii="Times New Roman" w:hAnsi="Times New Roman" w:cs="Times New Roman"/>
          <w:sz w:val="24"/>
          <w:szCs w:val="24"/>
        </w:rPr>
        <w:tab/>
      </w:r>
      <w:r w:rsidR="00801414" w:rsidRPr="007003FC">
        <w:rPr>
          <w:rFonts w:ascii="Times New Roman" w:hAnsi="Times New Roman" w:cs="Times New Roman"/>
          <w:sz w:val="24"/>
          <w:szCs w:val="24"/>
        </w:rPr>
        <w:tab/>
      </w:r>
    </w:p>
    <w:p w:rsidR="00E930AD" w:rsidRPr="007003FC" w:rsidRDefault="006C70E9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Программа предназначена для тренеров-преподавателей ДЮСШ</w:t>
      </w:r>
      <w:r w:rsidR="002A378D">
        <w:rPr>
          <w:rFonts w:ascii="Times New Roman" w:hAnsi="Times New Roman" w:cs="Times New Roman"/>
          <w:sz w:val="24"/>
          <w:szCs w:val="24"/>
        </w:rPr>
        <w:t>.</w:t>
      </w:r>
      <w:r w:rsidRPr="007003FC">
        <w:rPr>
          <w:rFonts w:ascii="Times New Roman" w:hAnsi="Times New Roman" w:cs="Times New Roman"/>
          <w:sz w:val="24"/>
          <w:szCs w:val="24"/>
        </w:rPr>
        <w:t xml:space="preserve"> В ней даны конкретные методические рекомендации по организации и планированию учебно-тренировочной работы на разных ее этапах, отбору, комплектованию учебных групп в </w:t>
      </w:r>
      <w:r w:rsidRPr="007003FC">
        <w:rPr>
          <w:rFonts w:ascii="Times New Roman" w:hAnsi="Times New Roman" w:cs="Times New Roman"/>
          <w:sz w:val="24"/>
          <w:szCs w:val="24"/>
        </w:rPr>
        <w:lastRenderedPageBreak/>
        <w:t>зависимости возраста, уровня развития, специальной подготовленности и индивидуальных особенностей занимающихся</w:t>
      </w:r>
      <w:r w:rsidR="00E930AD" w:rsidRPr="007003FC">
        <w:rPr>
          <w:rFonts w:ascii="Times New Roman" w:hAnsi="Times New Roman" w:cs="Times New Roman"/>
          <w:sz w:val="24"/>
          <w:szCs w:val="24"/>
        </w:rPr>
        <w:t>.</w:t>
      </w:r>
      <w:r w:rsidR="00E930AD" w:rsidRPr="007003FC">
        <w:rPr>
          <w:rFonts w:ascii="Times New Roman" w:hAnsi="Times New Roman" w:cs="Times New Roman"/>
          <w:sz w:val="24"/>
          <w:szCs w:val="24"/>
        </w:rPr>
        <w:tab/>
      </w:r>
      <w:r w:rsidR="00C51BCB" w:rsidRPr="007003FC">
        <w:rPr>
          <w:rFonts w:ascii="Times New Roman" w:hAnsi="Times New Roman" w:cs="Times New Roman"/>
          <w:sz w:val="24"/>
          <w:szCs w:val="24"/>
        </w:rPr>
        <w:t>Необходимость составления данной программы вызвано отсутствием цельной образовательной програ</w:t>
      </w:r>
      <w:r w:rsidR="0006067F" w:rsidRPr="007003FC">
        <w:rPr>
          <w:rFonts w:ascii="Times New Roman" w:hAnsi="Times New Roman" w:cs="Times New Roman"/>
          <w:sz w:val="24"/>
          <w:szCs w:val="24"/>
        </w:rPr>
        <w:t>ммы по гиревому спорту для ДЮСШ</w:t>
      </w:r>
      <w:r w:rsidR="00C51BCB" w:rsidRPr="007003FC">
        <w:rPr>
          <w:rFonts w:ascii="Times New Roman" w:hAnsi="Times New Roman" w:cs="Times New Roman"/>
          <w:sz w:val="24"/>
          <w:szCs w:val="24"/>
        </w:rPr>
        <w:t>.</w:t>
      </w:r>
      <w:r w:rsidR="002A378D">
        <w:rPr>
          <w:rFonts w:ascii="Times New Roman" w:hAnsi="Times New Roman" w:cs="Times New Roman"/>
          <w:sz w:val="24"/>
          <w:szCs w:val="24"/>
        </w:rPr>
        <w:t xml:space="preserve"> </w:t>
      </w:r>
      <w:r w:rsidR="00C51BCB" w:rsidRPr="007003FC">
        <w:rPr>
          <w:rFonts w:ascii="Times New Roman" w:hAnsi="Times New Roman" w:cs="Times New Roman"/>
          <w:sz w:val="24"/>
          <w:szCs w:val="24"/>
        </w:rPr>
        <w:t>Но это не означает, что данная программа должна рассматриваться как единственно возможный вариант организации и планирования учебн</w:t>
      </w:r>
      <w:r w:rsidR="00E930AD" w:rsidRPr="007003FC">
        <w:rPr>
          <w:rFonts w:ascii="Times New Roman" w:hAnsi="Times New Roman" w:cs="Times New Roman"/>
          <w:sz w:val="24"/>
          <w:szCs w:val="24"/>
        </w:rPr>
        <w:t xml:space="preserve">о-тренировочного процесса. </w:t>
      </w:r>
      <w:r w:rsidR="00E930AD" w:rsidRPr="007003FC">
        <w:rPr>
          <w:rFonts w:ascii="Times New Roman" w:hAnsi="Times New Roman" w:cs="Times New Roman"/>
          <w:sz w:val="24"/>
          <w:szCs w:val="24"/>
        </w:rPr>
        <w:tab/>
      </w:r>
      <w:r w:rsidR="00E930AD" w:rsidRPr="007003FC">
        <w:rPr>
          <w:rFonts w:ascii="Times New Roman" w:hAnsi="Times New Roman" w:cs="Times New Roman"/>
          <w:sz w:val="24"/>
          <w:szCs w:val="24"/>
        </w:rPr>
        <w:tab/>
      </w:r>
      <w:r w:rsidR="00C51BCB" w:rsidRPr="007003FC">
        <w:rPr>
          <w:rFonts w:ascii="Times New Roman" w:hAnsi="Times New Roman" w:cs="Times New Roman"/>
          <w:sz w:val="24"/>
          <w:szCs w:val="24"/>
        </w:rPr>
        <w:t>Учеб</w:t>
      </w:r>
      <w:r w:rsidR="00B427A6">
        <w:rPr>
          <w:rFonts w:ascii="Times New Roman" w:hAnsi="Times New Roman" w:cs="Times New Roman"/>
          <w:sz w:val="24"/>
          <w:szCs w:val="24"/>
        </w:rPr>
        <w:t>ный план рассчитан на четырехлетнее</w:t>
      </w:r>
      <w:r w:rsidR="00C51BCB" w:rsidRPr="007003FC">
        <w:rPr>
          <w:rFonts w:ascii="Times New Roman" w:hAnsi="Times New Roman" w:cs="Times New Roman"/>
          <w:sz w:val="24"/>
          <w:szCs w:val="24"/>
        </w:rPr>
        <w:t xml:space="preserve"> обучение, в том числе в группах начального и </w:t>
      </w:r>
      <w:r w:rsidR="000C23F6" w:rsidRPr="007003FC">
        <w:rPr>
          <w:rFonts w:ascii="Times New Roman" w:hAnsi="Times New Roman" w:cs="Times New Roman"/>
          <w:sz w:val="24"/>
          <w:szCs w:val="24"/>
        </w:rPr>
        <w:t xml:space="preserve">учебно-тренировочного этапов. </w:t>
      </w:r>
    </w:p>
    <w:p w:rsidR="00F93848" w:rsidRPr="007003FC" w:rsidRDefault="000C23F6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Программа предусматривает теоретическую, специальную и профессиональную подготовку, а также много внимания уделяется в ней вопросам физической и психологической подготовке, участию в соревнованиях, организационно-с</w:t>
      </w:r>
      <w:bookmarkStart w:id="0" w:name="_GoBack"/>
      <w:bookmarkEnd w:id="0"/>
      <w:r w:rsidRPr="007003FC">
        <w:rPr>
          <w:rFonts w:ascii="Times New Roman" w:hAnsi="Times New Roman" w:cs="Times New Roman"/>
          <w:sz w:val="24"/>
          <w:szCs w:val="24"/>
        </w:rPr>
        <w:t xml:space="preserve">удейской практике. </w:t>
      </w:r>
    </w:p>
    <w:p w:rsidR="00E930AD" w:rsidRPr="007003FC" w:rsidRDefault="00172C2C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При составлении данной Программы были учтены практические рекомендации спортивной возрастной физиологии и медицины, </w:t>
      </w:r>
      <w:proofErr w:type="spellStart"/>
      <w:r w:rsidRPr="007003FC">
        <w:rPr>
          <w:rFonts w:ascii="Times New Roman" w:hAnsi="Times New Roman" w:cs="Times New Roman"/>
          <w:sz w:val="24"/>
          <w:szCs w:val="24"/>
        </w:rPr>
        <w:t>валеологии</w:t>
      </w:r>
      <w:proofErr w:type="spellEnd"/>
      <w:r w:rsidRPr="007003FC">
        <w:rPr>
          <w:rFonts w:ascii="Times New Roman" w:hAnsi="Times New Roman" w:cs="Times New Roman"/>
          <w:sz w:val="24"/>
          <w:szCs w:val="24"/>
        </w:rPr>
        <w:t>, психол</w:t>
      </w:r>
      <w:r w:rsidR="0006067F" w:rsidRPr="007003FC">
        <w:rPr>
          <w:rFonts w:ascii="Times New Roman" w:hAnsi="Times New Roman" w:cs="Times New Roman"/>
          <w:sz w:val="24"/>
          <w:szCs w:val="24"/>
        </w:rPr>
        <w:t>о</w:t>
      </w:r>
      <w:r w:rsidRPr="007003FC">
        <w:rPr>
          <w:rFonts w:ascii="Times New Roman" w:hAnsi="Times New Roman" w:cs="Times New Roman"/>
          <w:sz w:val="24"/>
          <w:szCs w:val="24"/>
        </w:rPr>
        <w:t>гии  и гигиены, а также вопросы врачебного</w:t>
      </w:r>
      <w:r w:rsidR="00C625FD" w:rsidRPr="007003FC">
        <w:rPr>
          <w:rFonts w:ascii="Times New Roman" w:hAnsi="Times New Roman" w:cs="Times New Roman"/>
          <w:sz w:val="24"/>
          <w:szCs w:val="24"/>
        </w:rPr>
        <w:t xml:space="preserve"> контроля и самоконтроля. </w:t>
      </w:r>
      <w:r w:rsidRPr="007003FC">
        <w:rPr>
          <w:rFonts w:ascii="Times New Roman" w:hAnsi="Times New Roman" w:cs="Times New Roman"/>
          <w:sz w:val="24"/>
          <w:szCs w:val="24"/>
        </w:rPr>
        <w:t xml:space="preserve">Учитывая то, что гиревой спорт является единственным видом спорта, где спортсмен за определенное время (10минут), поднимает необходимое количество веса, весь учебный материал подготовлен согласно различным критериям объема нагрузки, ее интенсивности, </w:t>
      </w:r>
      <w:r w:rsidR="006E65C0" w:rsidRPr="007003FC">
        <w:rPr>
          <w:rFonts w:ascii="Times New Roman" w:hAnsi="Times New Roman" w:cs="Times New Roman"/>
          <w:sz w:val="24"/>
          <w:szCs w:val="24"/>
        </w:rPr>
        <w:t>количеством и очередностью различных упражнений, режимом мышечной деятельности, интервала</w:t>
      </w:r>
      <w:r w:rsidR="00E92675" w:rsidRPr="007003FC">
        <w:rPr>
          <w:rFonts w:ascii="Times New Roman" w:hAnsi="Times New Roman" w:cs="Times New Roman"/>
          <w:sz w:val="24"/>
          <w:szCs w:val="24"/>
        </w:rPr>
        <w:t xml:space="preserve">ми отдыха между подходами. </w:t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</w:p>
    <w:p w:rsidR="00E930AD" w:rsidRPr="007003FC" w:rsidRDefault="006E65C0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В раздел «Учебно-тренировочные планы» дает </w:t>
      </w:r>
      <w:proofErr w:type="spellStart"/>
      <w:r w:rsidRPr="007003FC">
        <w:rPr>
          <w:rFonts w:ascii="Times New Roman" w:hAnsi="Times New Roman" w:cs="Times New Roman"/>
          <w:sz w:val="24"/>
          <w:szCs w:val="24"/>
        </w:rPr>
        <w:t>расчасовку</w:t>
      </w:r>
      <w:proofErr w:type="spellEnd"/>
      <w:r w:rsidRPr="007003FC">
        <w:rPr>
          <w:rFonts w:ascii="Times New Roman" w:hAnsi="Times New Roman" w:cs="Times New Roman"/>
          <w:sz w:val="24"/>
          <w:szCs w:val="24"/>
        </w:rPr>
        <w:t xml:space="preserve"> и возможно доступный объем</w:t>
      </w:r>
      <w:r w:rsidR="00E72361" w:rsidRPr="007003FC">
        <w:rPr>
          <w:rFonts w:ascii="Times New Roman" w:hAnsi="Times New Roman" w:cs="Times New Roman"/>
          <w:sz w:val="24"/>
          <w:szCs w:val="24"/>
        </w:rPr>
        <w:t>, и интенсивность на</w:t>
      </w:r>
      <w:r w:rsidR="00E92675" w:rsidRPr="007003FC">
        <w:rPr>
          <w:rFonts w:ascii="Times New Roman" w:hAnsi="Times New Roman" w:cs="Times New Roman"/>
          <w:sz w:val="24"/>
          <w:szCs w:val="24"/>
        </w:rPr>
        <w:t>грузки по годам обучения.</w:t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</w:p>
    <w:p w:rsidR="00E930AD" w:rsidRPr="007003FC" w:rsidRDefault="00E72361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В главе «Методические рекомендации» приводятся основные вспомогательные упражнения и методические рекомендации по развитию силы, силовой выносливости, которые применяют ведущие спортсмены-гиревики, даны соотношения объема возможностей, используемых для развития силы и выносливости с разл</w:t>
      </w:r>
      <w:r w:rsidR="007003FC">
        <w:rPr>
          <w:rFonts w:ascii="Times New Roman" w:hAnsi="Times New Roman" w:cs="Times New Roman"/>
          <w:sz w:val="24"/>
          <w:szCs w:val="24"/>
        </w:rPr>
        <w:t xml:space="preserve">ичными вариантами. </w:t>
      </w:r>
      <w:r w:rsidR="007003FC">
        <w:rPr>
          <w:rFonts w:ascii="Times New Roman" w:hAnsi="Times New Roman" w:cs="Times New Roman"/>
          <w:sz w:val="24"/>
          <w:szCs w:val="24"/>
        </w:rPr>
        <w:tab/>
      </w:r>
      <w:r w:rsidR="007003FC">
        <w:rPr>
          <w:rFonts w:ascii="Times New Roman" w:hAnsi="Times New Roman" w:cs="Times New Roman"/>
          <w:sz w:val="24"/>
          <w:szCs w:val="24"/>
        </w:rPr>
        <w:tab/>
      </w:r>
      <w:r w:rsidR="007003FC">
        <w:rPr>
          <w:rFonts w:ascii="Times New Roman" w:hAnsi="Times New Roman" w:cs="Times New Roman"/>
          <w:sz w:val="24"/>
          <w:szCs w:val="24"/>
        </w:rPr>
        <w:tab/>
      </w:r>
      <w:r w:rsidR="007003FC">
        <w:rPr>
          <w:rFonts w:ascii="Times New Roman" w:hAnsi="Times New Roman" w:cs="Times New Roman"/>
          <w:sz w:val="24"/>
          <w:szCs w:val="24"/>
        </w:rPr>
        <w:tab/>
      </w:r>
      <w:r w:rsidRPr="007003FC">
        <w:rPr>
          <w:rFonts w:ascii="Times New Roman" w:hAnsi="Times New Roman" w:cs="Times New Roman"/>
          <w:sz w:val="24"/>
          <w:szCs w:val="24"/>
        </w:rPr>
        <w:t xml:space="preserve">В разделе «Воспитательная работа», «Теоретическая подготовка», </w:t>
      </w:r>
      <w:r w:rsidR="00D42A2D" w:rsidRPr="007003FC">
        <w:rPr>
          <w:rFonts w:ascii="Times New Roman" w:hAnsi="Times New Roman" w:cs="Times New Roman"/>
          <w:sz w:val="24"/>
          <w:szCs w:val="24"/>
        </w:rPr>
        <w:t>«Психологическая подготовка», «Инструкторская и судейская практика», «Врачебный контроль и самоконтроль» даны срезы основной работы в этих аспектах подготовки.</w:t>
      </w:r>
      <w:r w:rsidR="00D42A2D" w:rsidRPr="007003FC">
        <w:rPr>
          <w:rFonts w:ascii="Times New Roman" w:hAnsi="Times New Roman" w:cs="Times New Roman"/>
          <w:sz w:val="24"/>
          <w:szCs w:val="24"/>
        </w:rPr>
        <w:tab/>
      </w:r>
      <w:r w:rsidR="00D64DFD" w:rsidRPr="007003FC">
        <w:rPr>
          <w:rFonts w:ascii="Times New Roman" w:hAnsi="Times New Roman" w:cs="Times New Roman"/>
          <w:sz w:val="24"/>
          <w:szCs w:val="24"/>
        </w:rPr>
        <w:tab/>
      </w:r>
      <w:r w:rsidR="00D64DFD" w:rsidRPr="007003FC">
        <w:rPr>
          <w:rFonts w:ascii="Times New Roman" w:hAnsi="Times New Roman" w:cs="Times New Roman"/>
          <w:sz w:val="24"/>
          <w:szCs w:val="24"/>
        </w:rPr>
        <w:tab/>
      </w:r>
    </w:p>
    <w:p w:rsidR="00E930AD" w:rsidRPr="007003FC" w:rsidRDefault="00E930AD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67F" w:rsidRPr="007003FC" w:rsidRDefault="00D64DFD" w:rsidP="009E4C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003FC">
        <w:rPr>
          <w:rFonts w:ascii="Times New Roman" w:hAnsi="Times New Roman" w:cs="Times New Roman"/>
          <w:b/>
          <w:i/>
          <w:sz w:val="24"/>
          <w:szCs w:val="24"/>
        </w:rPr>
        <w:t>Формы проведения учебно-тренировочных занятий.</w:t>
      </w:r>
    </w:p>
    <w:p w:rsidR="00C625FD" w:rsidRPr="007003FC" w:rsidRDefault="00D64DFD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ab/>
      </w:r>
      <w:r w:rsidRPr="007003FC">
        <w:rPr>
          <w:rFonts w:ascii="Times New Roman" w:hAnsi="Times New Roman" w:cs="Times New Roman"/>
          <w:sz w:val="24"/>
          <w:szCs w:val="24"/>
        </w:rPr>
        <w:t>В целях планомерного и качественного отбора перспективных спортсменов комплектование групп начального этапа обучения может проходить в течение учебного года. Группы комплектуются по возрасту, физической и технической подготовленности,</w:t>
      </w:r>
      <w:r w:rsidR="005A311C" w:rsidRPr="007003FC">
        <w:rPr>
          <w:rFonts w:ascii="Times New Roman" w:hAnsi="Times New Roman" w:cs="Times New Roman"/>
          <w:sz w:val="24"/>
          <w:szCs w:val="24"/>
        </w:rPr>
        <w:t xml:space="preserve"> а также по состоянию здоровья. По решению педагогического совета школы в группы начальной подготовки и учебно-тренировочные группы разрешается зачислить учащихся более младшего возраста, которые соответствуют по уровню физической подготовки и спортивной квалификации требованиям для данной группы и не имеющих мед</w:t>
      </w:r>
      <w:r w:rsidR="00E92675" w:rsidRPr="007003FC">
        <w:rPr>
          <w:rFonts w:ascii="Times New Roman" w:hAnsi="Times New Roman" w:cs="Times New Roman"/>
          <w:sz w:val="24"/>
          <w:szCs w:val="24"/>
        </w:rPr>
        <w:t>и</w:t>
      </w:r>
      <w:r w:rsidR="00C625FD" w:rsidRPr="007003FC">
        <w:rPr>
          <w:rFonts w:ascii="Times New Roman" w:hAnsi="Times New Roman" w:cs="Times New Roman"/>
          <w:sz w:val="24"/>
          <w:szCs w:val="24"/>
        </w:rPr>
        <w:t>цинских противопоказаний.</w:t>
      </w:r>
    </w:p>
    <w:p w:rsidR="00E92675" w:rsidRPr="007003FC" w:rsidRDefault="005A311C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Занятия в недельном цикле состоят из теории и практики. В группах начальной подготовки и учебно-тренировочных первого-третьего годов обучения обычно используется лекционный метод изложения теоретического материала, а в группах </w:t>
      </w:r>
      <w:r w:rsidR="00D25B7D" w:rsidRPr="007003FC">
        <w:rPr>
          <w:rFonts w:ascii="Times New Roman" w:hAnsi="Times New Roman" w:cs="Times New Roman"/>
          <w:sz w:val="24"/>
          <w:szCs w:val="24"/>
        </w:rPr>
        <w:t>учебно-тренировочных четвертого</w:t>
      </w:r>
      <w:r w:rsidRPr="007003FC">
        <w:rPr>
          <w:rFonts w:ascii="Times New Roman" w:hAnsi="Times New Roman" w:cs="Times New Roman"/>
          <w:sz w:val="24"/>
          <w:szCs w:val="24"/>
        </w:rPr>
        <w:t>-пятого годов обучения лучше применять индивидуальные</w:t>
      </w:r>
      <w:r w:rsidR="00D25B7D" w:rsidRPr="007003FC">
        <w:rPr>
          <w:rFonts w:ascii="Times New Roman" w:hAnsi="Times New Roman" w:cs="Times New Roman"/>
          <w:sz w:val="24"/>
          <w:szCs w:val="24"/>
        </w:rPr>
        <w:t xml:space="preserve"> занятия. Под практикой подразумевается классификационные соревнования для учебно-тренировочных групп (турниры новичков, первенство ДЮСШ, командные встречи, районн</w:t>
      </w:r>
      <w:r w:rsidR="00E930AD" w:rsidRPr="007003FC">
        <w:rPr>
          <w:rFonts w:ascii="Times New Roman" w:hAnsi="Times New Roman" w:cs="Times New Roman"/>
          <w:sz w:val="24"/>
          <w:szCs w:val="24"/>
        </w:rPr>
        <w:t>ые, городские соревнования).</w:t>
      </w:r>
      <w:r w:rsidR="00E930AD" w:rsidRPr="007003FC">
        <w:rPr>
          <w:rFonts w:ascii="Times New Roman" w:hAnsi="Times New Roman" w:cs="Times New Roman"/>
          <w:sz w:val="24"/>
          <w:szCs w:val="24"/>
        </w:rPr>
        <w:tab/>
      </w:r>
      <w:r w:rsidR="00E930AD" w:rsidRPr="007003FC">
        <w:rPr>
          <w:rFonts w:ascii="Times New Roman" w:hAnsi="Times New Roman" w:cs="Times New Roman"/>
          <w:sz w:val="24"/>
          <w:szCs w:val="24"/>
        </w:rPr>
        <w:tab/>
      </w:r>
      <w:r w:rsidR="00E930AD" w:rsidRPr="007003FC">
        <w:rPr>
          <w:rFonts w:ascii="Times New Roman" w:hAnsi="Times New Roman" w:cs="Times New Roman"/>
          <w:sz w:val="24"/>
          <w:szCs w:val="24"/>
        </w:rPr>
        <w:tab/>
      </w:r>
      <w:r w:rsidR="00D25B7D" w:rsidRPr="007003FC">
        <w:rPr>
          <w:rFonts w:ascii="Times New Roman" w:hAnsi="Times New Roman" w:cs="Times New Roman"/>
          <w:sz w:val="24"/>
          <w:szCs w:val="24"/>
        </w:rPr>
        <w:t xml:space="preserve">Перед началом занятий учащиеся проходят тщательное медицинское обследование. Последующие медосмотры проводятся перед участием 10 соревнованиях, но не реже, чем один раз в три месяца. Для оптимального распределения обучающихся по учебным группам в начале занятий необходимо провести антропометрические измерения, а также контрольную проверку </w:t>
      </w:r>
      <w:r w:rsidR="00A20715" w:rsidRPr="007003FC">
        <w:rPr>
          <w:rFonts w:ascii="Times New Roman" w:hAnsi="Times New Roman" w:cs="Times New Roman"/>
          <w:sz w:val="24"/>
          <w:szCs w:val="24"/>
        </w:rPr>
        <w:t>развития основных физических качеств. Для текущего контроля тренированности, состояния здоровья и физического развития учащимся необходимо вести «Дневник самоконтроля».</w:t>
      </w:r>
      <w:r w:rsidR="00A20715" w:rsidRPr="007003FC">
        <w:rPr>
          <w:rFonts w:ascii="Times New Roman" w:hAnsi="Times New Roman" w:cs="Times New Roman"/>
          <w:sz w:val="24"/>
          <w:szCs w:val="24"/>
        </w:rPr>
        <w:tab/>
      </w:r>
      <w:r w:rsidR="00A20715" w:rsidRPr="007003FC">
        <w:rPr>
          <w:rFonts w:ascii="Times New Roman" w:hAnsi="Times New Roman" w:cs="Times New Roman"/>
          <w:sz w:val="24"/>
          <w:szCs w:val="24"/>
        </w:rPr>
        <w:tab/>
      </w:r>
      <w:r w:rsidR="00A20715" w:rsidRPr="007003FC">
        <w:rPr>
          <w:rFonts w:ascii="Times New Roman" w:hAnsi="Times New Roman" w:cs="Times New Roman"/>
          <w:sz w:val="24"/>
          <w:szCs w:val="24"/>
        </w:rPr>
        <w:tab/>
      </w:r>
      <w:r w:rsidR="00A20715" w:rsidRPr="007003FC">
        <w:rPr>
          <w:rFonts w:ascii="Times New Roman" w:hAnsi="Times New Roman" w:cs="Times New Roman"/>
          <w:sz w:val="24"/>
          <w:szCs w:val="24"/>
        </w:rPr>
        <w:tab/>
      </w:r>
      <w:r w:rsidR="00A20715" w:rsidRPr="007003FC">
        <w:rPr>
          <w:rFonts w:ascii="Times New Roman" w:hAnsi="Times New Roman" w:cs="Times New Roman"/>
          <w:sz w:val="24"/>
          <w:szCs w:val="24"/>
        </w:rPr>
        <w:tab/>
      </w:r>
      <w:r w:rsidR="00A20715" w:rsidRPr="007003FC">
        <w:rPr>
          <w:rFonts w:ascii="Times New Roman" w:hAnsi="Times New Roman" w:cs="Times New Roman"/>
          <w:sz w:val="24"/>
          <w:szCs w:val="24"/>
        </w:rPr>
        <w:tab/>
      </w:r>
    </w:p>
    <w:p w:rsidR="00E930AD" w:rsidRPr="007003FC" w:rsidRDefault="00A20715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Занятия по гиревому спорту проводятся в форме индивидуального или группового урока, содержание которого зависит от контингента занимающихся, а также тренировочного цикла, материально</w:t>
      </w:r>
      <w:r w:rsidR="002A378D">
        <w:rPr>
          <w:rFonts w:ascii="Times New Roman" w:hAnsi="Times New Roman" w:cs="Times New Roman"/>
          <w:sz w:val="24"/>
          <w:szCs w:val="24"/>
        </w:rPr>
        <w:t xml:space="preserve">й оснащенности места занятий. </w:t>
      </w:r>
      <w:r w:rsidRPr="007003FC">
        <w:rPr>
          <w:rFonts w:ascii="Times New Roman" w:hAnsi="Times New Roman" w:cs="Times New Roman"/>
          <w:sz w:val="24"/>
          <w:szCs w:val="24"/>
        </w:rPr>
        <w:t xml:space="preserve">При проведении занятий следует ориентироваться на наиболее активных учащихся, однако надо стремиться к тому, чтобы </w:t>
      </w:r>
      <w:r w:rsidRPr="007003FC">
        <w:rPr>
          <w:rFonts w:ascii="Times New Roman" w:hAnsi="Times New Roman" w:cs="Times New Roman"/>
          <w:sz w:val="24"/>
          <w:szCs w:val="24"/>
        </w:rPr>
        <w:lastRenderedPageBreak/>
        <w:t>основна</w:t>
      </w:r>
      <w:r w:rsidR="00B0372B" w:rsidRPr="007003FC">
        <w:rPr>
          <w:rFonts w:ascii="Times New Roman" w:hAnsi="Times New Roman" w:cs="Times New Roman"/>
          <w:sz w:val="24"/>
          <w:szCs w:val="24"/>
        </w:rPr>
        <w:t>я масса занимающихся также усваи</w:t>
      </w:r>
      <w:r w:rsidRPr="007003FC">
        <w:rPr>
          <w:rFonts w:ascii="Times New Roman" w:hAnsi="Times New Roman" w:cs="Times New Roman"/>
          <w:sz w:val="24"/>
          <w:szCs w:val="24"/>
        </w:rPr>
        <w:t>вала изучаемый материал.</w:t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</w:p>
    <w:p w:rsidR="008446F9" w:rsidRPr="007003FC" w:rsidRDefault="00B0372B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В конце учебного года рекомендуется проводить в группах итоговые занятия, на которых должны рассматриваться д</w:t>
      </w:r>
      <w:r w:rsidR="00C625FD" w:rsidRPr="007003FC">
        <w:rPr>
          <w:rFonts w:ascii="Times New Roman" w:hAnsi="Times New Roman" w:cs="Times New Roman"/>
          <w:sz w:val="24"/>
          <w:szCs w:val="24"/>
        </w:rPr>
        <w:t>остижения каждого учащегося.</w:t>
      </w:r>
      <w:r w:rsidR="00C625FD" w:rsidRPr="007003FC">
        <w:rPr>
          <w:rFonts w:ascii="Times New Roman" w:hAnsi="Times New Roman" w:cs="Times New Roman"/>
          <w:sz w:val="24"/>
          <w:szCs w:val="24"/>
        </w:rPr>
        <w:tab/>
      </w:r>
      <w:r w:rsidR="00C625FD" w:rsidRPr="007003FC">
        <w:rPr>
          <w:rFonts w:ascii="Times New Roman" w:hAnsi="Times New Roman" w:cs="Times New Roman"/>
          <w:sz w:val="24"/>
          <w:szCs w:val="24"/>
        </w:rPr>
        <w:tab/>
      </w:r>
      <w:r w:rsidRPr="007003FC">
        <w:rPr>
          <w:rFonts w:ascii="Times New Roman" w:hAnsi="Times New Roman" w:cs="Times New Roman"/>
          <w:sz w:val="24"/>
          <w:szCs w:val="24"/>
        </w:rPr>
        <w:t>Гиревой спорт наиболее доступен, так как не требует сложного и дорогостоящего оборудования. Местом проведения может служить специальный зал со всем необходимым оборудованием и инвентарем или типовой зал для занятий тяж</w:t>
      </w:r>
      <w:r w:rsidR="009E4C0D" w:rsidRPr="007003FC">
        <w:rPr>
          <w:rFonts w:ascii="Times New Roman" w:hAnsi="Times New Roman" w:cs="Times New Roman"/>
          <w:sz w:val="24"/>
          <w:szCs w:val="24"/>
        </w:rPr>
        <w:t xml:space="preserve">елой атлетикой. </w:t>
      </w:r>
      <w:r w:rsidR="009E4C0D" w:rsidRPr="007003FC">
        <w:rPr>
          <w:rFonts w:ascii="Times New Roman" w:hAnsi="Times New Roman" w:cs="Times New Roman"/>
          <w:sz w:val="24"/>
          <w:szCs w:val="24"/>
        </w:rPr>
        <w:tab/>
      </w:r>
      <w:r w:rsidR="009E4C0D" w:rsidRPr="007003FC">
        <w:rPr>
          <w:rFonts w:ascii="Times New Roman" w:hAnsi="Times New Roman" w:cs="Times New Roman"/>
          <w:sz w:val="24"/>
          <w:szCs w:val="24"/>
        </w:rPr>
        <w:tab/>
      </w:r>
      <w:r w:rsidR="009E4C0D" w:rsidRPr="007003FC">
        <w:rPr>
          <w:rFonts w:ascii="Times New Roman" w:hAnsi="Times New Roman" w:cs="Times New Roman"/>
          <w:sz w:val="24"/>
          <w:szCs w:val="24"/>
        </w:rPr>
        <w:tab/>
      </w:r>
      <w:r w:rsidR="009E4C0D" w:rsidRPr="007003FC">
        <w:rPr>
          <w:rFonts w:ascii="Times New Roman" w:hAnsi="Times New Roman" w:cs="Times New Roman"/>
          <w:sz w:val="24"/>
          <w:szCs w:val="24"/>
        </w:rPr>
        <w:tab/>
      </w:r>
      <w:r w:rsidR="009E4C0D" w:rsidRPr="007003FC">
        <w:rPr>
          <w:rFonts w:ascii="Times New Roman" w:hAnsi="Times New Roman" w:cs="Times New Roman"/>
          <w:sz w:val="24"/>
          <w:szCs w:val="24"/>
        </w:rPr>
        <w:tab/>
      </w:r>
      <w:r w:rsidR="009E4C0D" w:rsidRPr="007003FC">
        <w:rPr>
          <w:rFonts w:ascii="Times New Roman" w:hAnsi="Times New Roman" w:cs="Times New Roman"/>
          <w:sz w:val="24"/>
          <w:szCs w:val="24"/>
        </w:rPr>
        <w:tab/>
      </w:r>
      <w:r w:rsidR="009E4C0D" w:rsidRPr="007003FC">
        <w:rPr>
          <w:rFonts w:ascii="Times New Roman" w:hAnsi="Times New Roman" w:cs="Times New Roman"/>
          <w:sz w:val="24"/>
          <w:szCs w:val="24"/>
        </w:rPr>
        <w:tab/>
      </w:r>
      <w:r w:rsidR="009E4C0D" w:rsidRPr="007003FC">
        <w:rPr>
          <w:rFonts w:ascii="Times New Roman" w:hAnsi="Times New Roman" w:cs="Times New Roman"/>
          <w:sz w:val="24"/>
          <w:szCs w:val="24"/>
        </w:rPr>
        <w:tab/>
      </w:r>
      <w:r w:rsidR="009E4C0D" w:rsidRPr="007003FC">
        <w:rPr>
          <w:rFonts w:ascii="Times New Roman" w:hAnsi="Times New Roman" w:cs="Times New Roman"/>
          <w:sz w:val="24"/>
          <w:szCs w:val="24"/>
        </w:rPr>
        <w:tab/>
      </w:r>
      <w:r w:rsidR="009E4C0D" w:rsidRPr="007003FC">
        <w:rPr>
          <w:rFonts w:ascii="Times New Roman" w:hAnsi="Times New Roman" w:cs="Times New Roman"/>
          <w:sz w:val="24"/>
          <w:szCs w:val="24"/>
        </w:rPr>
        <w:tab/>
      </w:r>
      <w:r w:rsidR="009E4C0D" w:rsidRPr="007003FC">
        <w:rPr>
          <w:rFonts w:ascii="Times New Roman" w:hAnsi="Times New Roman" w:cs="Times New Roman"/>
          <w:sz w:val="24"/>
          <w:szCs w:val="24"/>
        </w:rPr>
        <w:tab/>
      </w:r>
      <w:r w:rsidR="009E4C0D" w:rsidRPr="007003FC">
        <w:rPr>
          <w:rFonts w:ascii="Times New Roman" w:hAnsi="Times New Roman" w:cs="Times New Roman"/>
          <w:sz w:val="24"/>
          <w:szCs w:val="24"/>
        </w:rPr>
        <w:tab/>
      </w:r>
      <w:r w:rsidR="009E4C0D" w:rsidRPr="007003FC">
        <w:rPr>
          <w:rFonts w:ascii="Times New Roman" w:hAnsi="Times New Roman" w:cs="Times New Roman"/>
          <w:sz w:val="24"/>
          <w:szCs w:val="24"/>
        </w:rPr>
        <w:tab/>
      </w:r>
      <w:r w:rsidR="009E4C0D" w:rsidRPr="007003FC">
        <w:rPr>
          <w:rFonts w:ascii="Times New Roman" w:hAnsi="Times New Roman" w:cs="Times New Roman"/>
          <w:sz w:val="24"/>
          <w:szCs w:val="24"/>
        </w:rPr>
        <w:tab/>
      </w:r>
      <w:r w:rsidR="009E4C0D" w:rsidRPr="007003FC">
        <w:rPr>
          <w:rFonts w:ascii="Times New Roman" w:hAnsi="Times New Roman" w:cs="Times New Roman"/>
          <w:sz w:val="24"/>
          <w:szCs w:val="24"/>
        </w:rPr>
        <w:tab/>
      </w:r>
    </w:p>
    <w:p w:rsidR="00E930AD" w:rsidRPr="007003FC" w:rsidRDefault="00B0372B" w:rsidP="009E4C0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Задачи поэтапной подготовки гиревиков.</w:t>
      </w:r>
    </w:p>
    <w:p w:rsidR="00E92675" w:rsidRPr="007003FC" w:rsidRDefault="00B0372B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Весь учебный материал программы распределен в соответствии с принципом последовательного и постепенного </w:t>
      </w:r>
      <w:r w:rsidR="00A97344" w:rsidRPr="007003FC">
        <w:rPr>
          <w:rFonts w:ascii="Times New Roman" w:hAnsi="Times New Roman" w:cs="Times New Roman"/>
          <w:sz w:val="24"/>
          <w:szCs w:val="24"/>
        </w:rPr>
        <w:t>расширения теоретических умений и навыков. Изучение программного материала для каждой группы рассчитано на 1 год. В каждой группе решаются определенные задачи.</w:t>
      </w:r>
      <w:r w:rsidR="00A97344" w:rsidRPr="007003FC">
        <w:rPr>
          <w:rFonts w:ascii="Times New Roman" w:hAnsi="Times New Roman" w:cs="Times New Roman"/>
          <w:sz w:val="24"/>
          <w:szCs w:val="24"/>
        </w:rPr>
        <w:tab/>
      </w:r>
      <w:r w:rsidR="00277C2A" w:rsidRPr="007003FC">
        <w:rPr>
          <w:rFonts w:ascii="Times New Roman" w:hAnsi="Times New Roman" w:cs="Times New Roman"/>
          <w:sz w:val="24"/>
          <w:szCs w:val="24"/>
        </w:rPr>
        <w:tab/>
      </w:r>
      <w:r w:rsidR="00277C2A" w:rsidRPr="007003FC">
        <w:rPr>
          <w:rFonts w:ascii="Times New Roman" w:hAnsi="Times New Roman" w:cs="Times New Roman"/>
          <w:sz w:val="24"/>
          <w:szCs w:val="24"/>
        </w:rPr>
        <w:tab/>
      </w:r>
      <w:r w:rsidR="00277C2A" w:rsidRPr="007003FC">
        <w:rPr>
          <w:rFonts w:ascii="Times New Roman" w:hAnsi="Times New Roman" w:cs="Times New Roman"/>
          <w:sz w:val="24"/>
          <w:szCs w:val="24"/>
        </w:rPr>
        <w:tab/>
      </w:r>
      <w:r w:rsidR="00277C2A" w:rsidRPr="007003FC">
        <w:rPr>
          <w:rFonts w:ascii="Times New Roman" w:hAnsi="Times New Roman" w:cs="Times New Roman"/>
          <w:sz w:val="24"/>
          <w:szCs w:val="24"/>
        </w:rPr>
        <w:tab/>
      </w:r>
    </w:p>
    <w:p w:rsidR="00277C2A" w:rsidRPr="007003FC" w:rsidRDefault="00E80B7A" w:rsidP="009E4C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03FC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A97344" w:rsidRPr="007003FC">
        <w:rPr>
          <w:rFonts w:ascii="Times New Roman" w:hAnsi="Times New Roman" w:cs="Times New Roman"/>
          <w:b/>
          <w:i/>
          <w:sz w:val="24"/>
          <w:szCs w:val="24"/>
        </w:rPr>
        <w:t>группах начальной подготов</w:t>
      </w:r>
      <w:r w:rsidR="00277C2A" w:rsidRPr="007003FC">
        <w:rPr>
          <w:rFonts w:ascii="Times New Roman" w:hAnsi="Times New Roman" w:cs="Times New Roman"/>
          <w:b/>
          <w:i/>
          <w:sz w:val="24"/>
          <w:szCs w:val="24"/>
        </w:rPr>
        <w:t xml:space="preserve">ки </w:t>
      </w:r>
      <w:r w:rsidR="002A378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277C2A" w:rsidRPr="007003FC">
        <w:rPr>
          <w:rFonts w:ascii="Times New Roman" w:hAnsi="Times New Roman" w:cs="Times New Roman"/>
          <w:b/>
          <w:i/>
          <w:sz w:val="24"/>
          <w:szCs w:val="24"/>
        </w:rPr>
        <w:t xml:space="preserve"> года обучения:</w:t>
      </w:r>
      <w:r w:rsidR="00277C2A" w:rsidRPr="007003FC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277C2A" w:rsidRPr="007003FC" w:rsidRDefault="00A97344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-привитие занимающимся интереса</w:t>
      </w:r>
      <w:r w:rsidR="00E80B7A" w:rsidRPr="007003FC">
        <w:rPr>
          <w:rFonts w:ascii="Times New Roman" w:hAnsi="Times New Roman" w:cs="Times New Roman"/>
          <w:sz w:val="24"/>
          <w:szCs w:val="24"/>
        </w:rPr>
        <w:t xml:space="preserve"> к</w:t>
      </w:r>
      <w:r w:rsidR="00E92675" w:rsidRPr="007003FC">
        <w:rPr>
          <w:rFonts w:ascii="Times New Roman" w:hAnsi="Times New Roman" w:cs="Times New Roman"/>
          <w:sz w:val="24"/>
          <w:szCs w:val="24"/>
        </w:rPr>
        <w:t xml:space="preserve"> занятиям гиревым спортом,</w:t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</w:p>
    <w:p w:rsidR="00E92675" w:rsidRPr="007003FC" w:rsidRDefault="00A97344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-овладение техникой </w:t>
      </w:r>
      <w:r w:rsidR="00277C2A" w:rsidRPr="007003FC">
        <w:rPr>
          <w:rFonts w:ascii="Times New Roman" w:hAnsi="Times New Roman" w:cs="Times New Roman"/>
          <w:sz w:val="24"/>
          <w:szCs w:val="24"/>
        </w:rPr>
        <w:t xml:space="preserve">классического двоеборья, </w:t>
      </w:r>
      <w:r w:rsidR="00277C2A" w:rsidRPr="007003FC">
        <w:rPr>
          <w:rFonts w:ascii="Times New Roman" w:hAnsi="Times New Roman" w:cs="Times New Roman"/>
          <w:sz w:val="24"/>
          <w:szCs w:val="24"/>
        </w:rPr>
        <w:tab/>
      </w:r>
      <w:r w:rsidR="00277C2A" w:rsidRPr="007003FC">
        <w:rPr>
          <w:rFonts w:ascii="Times New Roman" w:hAnsi="Times New Roman" w:cs="Times New Roman"/>
          <w:sz w:val="24"/>
          <w:szCs w:val="24"/>
        </w:rPr>
        <w:tab/>
      </w:r>
      <w:r w:rsidR="00277C2A" w:rsidRPr="007003FC">
        <w:rPr>
          <w:rFonts w:ascii="Times New Roman" w:hAnsi="Times New Roman" w:cs="Times New Roman"/>
          <w:sz w:val="24"/>
          <w:szCs w:val="24"/>
        </w:rPr>
        <w:tab/>
      </w:r>
      <w:r w:rsidR="00277C2A" w:rsidRPr="007003FC">
        <w:rPr>
          <w:rFonts w:ascii="Times New Roman" w:hAnsi="Times New Roman" w:cs="Times New Roman"/>
          <w:sz w:val="24"/>
          <w:szCs w:val="24"/>
        </w:rPr>
        <w:tab/>
      </w:r>
    </w:p>
    <w:p w:rsidR="00E92675" w:rsidRPr="007003FC" w:rsidRDefault="00A97344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-ознакомление с историей</w:t>
      </w:r>
      <w:r w:rsidR="00277C2A" w:rsidRPr="007003FC">
        <w:rPr>
          <w:rFonts w:ascii="Times New Roman" w:hAnsi="Times New Roman" w:cs="Times New Roman"/>
          <w:sz w:val="24"/>
          <w:szCs w:val="24"/>
        </w:rPr>
        <w:t xml:space="preserve"> развития гиревого спорта,</w:t>
      </w:r>
      <w:r w:rsidR="00277C2A" w:rsidRPr="007003FC">
        <w:rPr>
          <w:rFonts w:ascii="Times New Roman" w:hAnsi="Times New Roman" w:cs="Times New Roman"/>
          <w:sz w:val="24"/>
          <w:szCs w:val="24"/>
        </w:rPr>
        <w:tab/>
      </w:r>
      <w:r w:rsidR="00277C2A" w:rsidRPr="007003FC">
        <w:rPr>
          <w:rFonts w:ascii="Times New Roman" w:hAnsi="Times New Roman" w:cs="Times New Roman"/>
          <w:sz w:val="24"/>
          <w:szCs w:val="24"/>
        </w:rPr>
        <w:tab/>
      </w:r>
      <w:r w:rsidR="00277C2A" w:rsidRPr="007003FC">
        <w:rPr>
          <w:rFonts w:ascii="Times New Roman" w:hAnsi="Times New Roman" w:cs="Times New Roman"/>
          <w:sz w:val="24"/>
          <w:szCs w:val="24"/>
        </w:rPr>
        <w:tab/>
      </w:r>
    </w:p>
    <w:p w:rsidR="00277C2A" w:rsidRPr="007003FC" w:rsidRDefault="00A97344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-получение первоначальных навы</w:t>
      </w:r>
      <w:r w:rsidR="00E92675" w:rsidRPr="007003FC">
        <w:rPr>
          <w:rFonts w:ascii="Times New Roman" w:hAnsi="Times New Roman" w:cs="Times New Roman"/>
          <w:sz w:val="24"/>
          <w:szCs w:val="24"/>
        </w:rPr>
        <w:t>ков участия в соревнованиях,</w:t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</w:p>
    <w:p w:rsidR="00E92675" w:rsidRPr="007003FC" w:rsidRDefault="00A97344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-укреплени</w:t>
      </w:r>
      <w:r w:rsidR="00277C2A" w:rsidRPr="007003FC">
        <w:rPr>
          <w:rFonts w:ascii="Times New Roman" w:hAnsi="Times New Roman" w:cs="Times New Roman"/>
          <w:sz w:val="24"/>
          <w:szCs w:val="24"/>
        </w:rPr>
        <w:t>е здоровья занимающихся,</w:t>
      </w:r>
      <w:r w:rsidR="00277C2A" w:rsidRPr="007003FC">
        <w:rPr>
          <w:rFonts w:ascii="Times New Roman" w:hAnsi="Times New Roman" w:cs="Times New Roman"/>
          <w:sz w:val="24"/>
          <w:szCs w:val="24"/>
        </w:rPr>
        <w:tab/>
      </w:r>
      <w:r w:rsidR="00277C2A" w:rsidRPr="007003FC">
        <w:rPr>
          <w:rFonts w:ascii="Times New Roman" w:hAnsi="Times New Roman" w:cs="Times New Roman"/>
          <w:sz w:val="24"/>
          <w:szCs w:val="24"/>
        </w:rPr>
        <w:tab/>
      </w:r>
      <w:r w:rsidR="00277C2A" w:rsidRPr="007003FC">
        <w:rPr>
          <w:rFonts w:ascii="Times New Roman" w:hAnsi="Times New Roman" w:cs="Times New Roman"/>
          <w:sz w:val="24"/>
          <w:szCs w:val="24"/>
        </w:rPr>
        <w:tab/>
      </w:r>
      <w:r w:rsidR="00277C2A" w:rsidRPr="007003FC">
        <w:rPr>
          <w:rFonts w:ascii="Times New Roman" w:hAnsi="Times New Roman" w:cs="Times New Roman"/>
          <w:sz w:val="24"/>
          <w:szCs w:val="24"/>
        </w:rPr>
        <w:tab/>
      </w:r>
      <w:r w:rsidR="00277C2A" w:rsidRPr="007003FC">
        <w:rPr>
          <w:rFonts w:ascii="Times New Roman" w:hAnsi="Times New Roman" w:cs="Times New Roman"/>
          <w:sz w:val="24"/>
          <w:szCs w:val="24"/>
        </w:rPr>
        <w:tab/>
      </w:r>
      <w:r w:rsidR="00277C2A" w:rsidRPr="007003FC">
        <w:rPr>
          <w:rFonts w:ascii="Times New Roman" w:hAnsi="Times New Roman" w:cs="Times New Roman"/>
          <w:sz w:val="24"/>
          <w:szCs w:val="24"/>
        </w:rPr>
        <w:tab/>
      </w:r>
    </w:p>
    <w:p w:rsidR="00E92675" w:rsidRPr="007003FC" w:rsidRDefault="00A97344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-выполнени</w:t>
      </w:r>
      <w:r w:rsidR="00BF676A" w:rsidRPr="007003FC">
        <w:rPr>
          <w:rFonts w:ascii="Times New Roman" w:hAnsi="Times New Roman" w:cs="Times New Roman"/>
          <w:sz w:val="24"/>
          <w:szCs w:val="24"/>
        </w:rPr>
        <w:t>е 3 юношеского разряда.</w:t>
      </w:r>
      <w:r w:rsidR="00BF676A" w:rsidRPr="007003FC">
        <w:rPr>
          <w:rFonts w:ascii="Times New Roman" w:hAnsi="Times New Roman" w:cs="Times New Roman"/>
          <w:sz w:val="24"/>
          <w:szCs w:val="24"/>
        </w:rPr>
        <w:tab/>
      </w:r>
      <w:r w:rsidR="00BF676A" w:rsidRPr="007003FC">
        <w:rPr>
          <w:rFonts w:ascii="Times New Roman" w:hAnsi="Times New Roman" w:cs="Times New Roman"/>
          <w:sz w:val="24"/>
          <w:szCs w:val="24"/>
        </w:rPr>
        <w:tab/>
      </w:r>
      <w:r w:rsidR="00BF676A" w:rsidRPr="007003FC">
        <w:rPr>
          <w:rFonts w:ascii="Times New Roman" w:hAnsi="Times New Roman" w:cs="Times New Roman"/>
          <w:sz w:val="24"/>
          <w:szCs w:val="24"/>
        </w:rPr>
        <w:tab/>
      </w:r>
      <w:r w:rsidR="00BF676A" w:rsidRPr="007003FC">
        <w:rPr>
          <w:rFonts w:ascii="Times New Roman" w:hAnsi="Times New Roman" w:cs="Times New Roman"/>
          <w:sz w:val="24"/>
          <w:szCs w:val="24"/>
        </w:rPr>
        <w:tab/>
      </w:r>
      <w:r w:rsidR="00BF676A" w:rsidRPr="007003FC">
        <w:rPr>
          <w:rFonts w:ascii="Times New Roman" w:hAnsi="Times New Roman" w:cs="Times New Roman"/>
          <w:sz w:val="24"/>
          <w:szCs w:val="24"/>
        </w:rPr>
        <w:tab/>
      </w:r>
      <w:r w:rsidR="00BF676A" w:rsidRPr="007003FC">
        <w:rPr>
          <w:rFonts w:ascii="Times New Roman" w:hAnsi="Times New Roman" w:cs="Times New Roman"/>
          <w:sz w:val="24"/>
          <w:szCs w:val="24"/>
        </w:rPr>
        <w:tab/>
      </w:r>
      <w:r w:rsidR="00BF676A" w:rsidRPr="007003FC">
        <w:rPr>
          <w:rFonts w:ascii="Times New Roman" w:hAnsi="Times New Roman" w:cs="Times New Roman"/>
          <w:sz w:val="24"/>
          <w:szCs w:val="24"/>
        </w:rPr>
        <w:tab/>
      </w:r>
    </w:p>
    <w:p w:rsidR="00277C2A" w:rsidRPr="007003FC" w:rsidRDefault="00BF676A" w:rsidP="009E4C0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03FC">
        <w:rPr>
          <w:rFonts w:ascii="Times New Roman" w:hAnsi="Times New Roman" w:cs="Times New Roman"/>
          <w:b/>
          <w:i/>
          <w:sz w:val="24"/>
          <w:szCs w:val="24"/>
        </w:rPr>
        <w:t xml:space="preserve">В группах начальной подготовки </w:t>
      </w:r>
      <w:r w:rsidR="002A378D">
        <w:rPr>
          <w:rFonts w:ascii="Times New Roman" w:hAnsi="Times New Roman" w:cs="Times New Roman"/>
          <w:b/>
          <w:i/>
          <w:sz w:val="24"/>
          <w:szCs w:val="24"/>
        </w:rPr>
        <w:t>2 года обучения</w:t>
      </w:r>
      <w:r w:rsidRPr="007003F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7003F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003FC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E92675" w:rsidRPr="007003FC" w:rsidRDefault="00BF676A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-закрепление интереса к</w:t>
      </w:r>
      <w:r w:rsidR="00277C2A" w:rsidRPr="007003FC">
        <w:rPr>
          <w:rFonts w:ascii="Times New Roman" w:hAnsi="Times New Roman" w:cs="Times New Roman"/>
          <w:sz w:val="24"/>
          <w:szCs w:val="24"/>
        </w:rPr>
        <w:t xml:space="preserve"> занятиям гиревым спортом,</w:t>
      </w:r>
      <w:r w:rsidR="00277C2A" w:rsidRPr="007003FC">
        <w:rPr>
          <w:rFonts w:ascii="Times New Roman" w:hAnsi="Times New Roman" w:cs="Times New Roman"/>
          <w:sz w:val="24"/>
          <w:szCs w:val="24"/>
        </w:rPr>
        <w:tab/>
      </w:r>
      <w:r w:rsidR="00277C2A" w:rsidRPr="007003FC">
        <w:rPr>
          <w:rFonts w:ascii="Times New Roman" w:hAnsi="Times New Roman" w:cs="Times New Roman"/>
          <w:sz w:val="24"/>
          <w:szCs w:val="24"/>
        </w:rPr>
        <w:tab/>
      </w:r>
      <w:r w:rsidR="00277C2A" w:rsidRPr="007003FC">
        <w:rPr>
          <w:rFonts w:ascii="Times New Roman" w:hAnsi="Times New Roman" w:cs="Times New Roman"/>
          <w:sz w:val="24"/>
          <w:szCs w:val="24"/>
        </w:rPr>
        <w:tab/>
      </w:r>
    </w:p>
    <w:p w:rsidR="00277C2A" w:rsidRPr="007003FC" w:rsidRDefault="00BF676A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-овладение необходимым теоретическим минимумом знаний и умений, </w:t>
      </w:r>
      <w:r w:rsidRPr="007003FC">
        <w:rPr>
          <w:rFonts w:ascii="Times New Roman" w:hAnsi="Times New Roman" w:cs="Times New Roman"/>
          <w:sz w:val="24"/>
          <w:szCs w:val="24"/>
        </w:rPr>
        <w:tab/>
      </w:r>
    </w:p>
    <w:p w:rsidR="00277C2A" w:rsidRPr="007003FC" w:rsidRDefault="00BF676A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-ознакомление с основными тактиче</w:t>
      </w:r>
      <w:r w:rsidR="00E92675" w:rsidRPr="007003FC">
        <w:rPr>
          <w:rFonts w:ascii="Times New Roman" w:hAnsi="Times New Roman" w:cs="Times New Roman"/>
          <w:sz w:val="24"/>
          <w:szCs w:val="24"/>
        </w:rPr>
        <w:t>скими идеями и приемами,</w:t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  <w:r w:rsidR="00E92675" w:rsidRPr="007003FC">
        <w:rPr>
          <w:rFonts w:ascii="Times New Roman" w:hAnsi="Times New Roman" w:cs="Times New Roman"/>
          <w:sz w:val="24"/>
          <w:szCs w:val="24"/>
        </w:rPr>
        <w:tab/>
      </w:r>
    </w:p>
    <w:p w:rsidR="0006067F" w:rsidRPr="007003FC" w:rsidRDefault="00BF676A" w:rsidP="009E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-выполнение 2 юношеского разряда.</w:t>
      </w:r>
    </w:p>
    <w:p w:rsidR="0006067F" w:rsidRPr="007003FC" w:rsidRDefault="0006067F" w:rsidP="009E4C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03FC">
        <w:rPr>
          <w:rFonts w:ascii="Times New Roman" w:hAnsi="Times New Roman" w:cs="Times New Roman"/>
          <w:b/>
          <w:i/>
          <w:sz w:val="24"/>
          <w:szCs w:val="24"/>
        </w:rPr>
        <w:t xml:space="preserve">В группах учебно-тренировочных </w:t>
      </w:r>
      <w:r w:rsidR="002A378D">
        <w:rPr>
          <w:rFonts w:ascii="Times New Roman" w:hAnsi="Times New Roman" w:cs="Times New Roman"/>
          <w:b/>
          <w:i/>
          <w:sz w:val="24"/>
          <w:szCs w:val="24"/>
        </w:rPr>
        <w:t>1 года обучения</w:t>
      </w:r>
      <w:r w:rsidR="004010E1" w:rsidRPr="007003F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80B7A" w:rsidRPr="007003FC" w:rsidRDefault="00BF676A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ab/>
      </w:r>
      <w:r w:rsidR="0006067F" w:rsidRPr="007003FC"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="00E80B7A" w:rsidRPr="007003FC">
        <w:rPr>
          <w:rFonts w:ascii="Times New Roman" w:hAnsi="Times New Roman" w:cs="Times New Roman"/>
          <w:sz w:val="24"/>
          <w:szCs w:val="24"/>
        </w:rPr>
        <w:t>интереса к занятиям гиревым спортом;</w:t>
      </w:r>
    </w:p>
    <w:p w:rsidR="00E80B7A" w:rsidRPr="007003FC" w:rsidRDefault="00E80B7A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ab/>
        <w:t>- освоение и совершенствование техники классических упражнений;</w:t>
      </w:r>
    </w:p>
    <w:p w:rsidR="00E80B7A" w:rsidRPr="007003FC" w:rsidRDefault="00E80B7A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ab/>
        <w:t>- развитие скоростно-силовых качеств занимающихся;</w:t>
      </w:r>
    </w:p>
    <w:p w:rsidR="00E80B7A" w:rsidRPr="007003FC" w:rsidRDefault="00E80B7A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ab/>
        <w:t>- усвоение понятия о тренировке и гигиене спортсмена-гиревика;</w:t>
      </w:r>
    </w:p>
    <w:p w:rsidR="00E80B7A" w:rsidRPr="007003FC" w:rsidRDefault="00E80B7A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ab/>
        <w:t xml:space="preserve">- выполнение норматива </w:t>
      </w:r>
      <w:r w:rsidRPr="007003F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003FC">
        <w:rPr>
          <w:rFonts w:ascii="Times New Roman" w:hAnsi="Times New Roman" w:cs="Times New Roman"/>
          <w:sz w:val="24"/>
          <w:szCs w:val="24"/>
        </w:rPr>
        <w:t xml:space="preserve"> юношеского разряда;</w:t>
      </w:r>
    </w:p>
    <w:p w:rsidR="00E80B7A" w:rsidRPr="007003FC" w:rsidRDefault="00E80B7A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ab/>
        <w:t>- спортивный массаж.</w:t>
      </w:r>
    </w:p>
    <w:p w:rsidR="00E80B7A" w:rsidRPr="002A378D" w:rsidRDefault="00E80B7A" w:rsidP="009E4C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378D">
        <w:rPr>
          <w:rFonts w:ascii="Times New Roman" w:hAnsi="Times New Roman" w:cs="Times New Roman"/>
          <w:b/>
          <w:i/>
          <w:sz w:val="24"/>
          <w:szCs w:val="24"/>
        </w:rPr>
        <w:t xml:space="preserve">В группах учебно-тренировочных </w:t>
      </w:r>
      <w:r w:rsidR="002A378D" w:rsidRPr="002A378D">
        <w:rPr>
          <w:rFonts w:ascii="Times New Roman" w:hAnsi="Times New Roman" w:cs="Times New Roman"/>
          <w:b/>
          <w:i/>
          <w:sz w:val="24"/>
          <w:szCs w:val="24"/>
        </w:rPr>
        <w:t xml:space="preserve">2 года </w:t>
      </w:r>
      <w:r w:rsidRPr="002A378D">
        <w:rPr>
          <w:rFonts w:ascii="Times New Roman" w:hAnsi="Times New Roman" w:cs="Times New Roman"/>
          <w:b/>
          <w:i/>
          <w:sz w:val="24"/>
          <w:szCs w:val="24"/>
        </w:rPr>
        <w:t>обучения</w:t>
      </w:r>
      <w:r w:rsidR="004010E1" w:rsidRPr="002A378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80B7A" w:rsidRPr="007003FC" w:rsidRDefault="00E80B7A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ab/>
        <w:t>- формирования устойчивого интереса</w:t>
      </w:r>
      <w:r w:rsidR="004010E1" w:rsidRPr="007003FC">
        <w:rPr>
          <w:rFonts w:ascii="Times New Roman" w:hAnsi="Times New Roman" w:cs="Times New Roman"/>
          <w:sz w:val="24"/>
          <w:szCs w:val="24"/>
        </w:rPr>
        <w:t xml:space="preserve"> к занятиям гиревым спортом;</w:t>
      </w:r>
    </w:p>
    <w:p w:rsidR="004010E1" w:rsidRPr="007003FC" w:rsidRDefault="004010E1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ab/>
        <w:t>- совершенствование техники классических упражнений;</w:t>
      </w:r>
    </w:p>
    <w:p w:rsidR="004010E1" w:rsidRPr="007003FC" w:rsidRDefault="004010E1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ab/>
        <w:t>- развитие силовых качеств;</w:t>
      </w:r>
    </w:p>
    <w:p w:rsidR="004010E1" w:rsidRPr="007003FC" w:rsidRDefault="004010E1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ab/>
        <w:t>- воспитание волевых качеств;</w:t>
      </w:r>
    </w:p>
    <w:p w:rsidR="004010E1" w:rsidRPr="007003FC" w:rsidRDefault="004010E1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ab/>
        <w:t>- изучение основ судейства и организации соревнований;</w:t>
      </w:r>
    </w:p>
    <w:p w:rsidR="004010E1" w:rsidRPr="007003FC" w:rsidRDefault="004010E1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ab/>
        <w:t>- укрепление здоровья;</w:t>
      </w:r>
    </w:p>
    <w:p w:rsidR="004010E1" w:rsidRPr="007003FC" w:rsidRDefault="004010E1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ab/>
        <w:t xml:space="preserve">- выполнение норматива </w:t>
      </w:r>
      <w:r w:rsidRPr="007003F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003FC">
        <w:rPr>
          <w:rFonts w:ascii="Times New Roman" w:hAnsi="Times New Roman" w:cs="Times New Roman"/>
          <w:sz w:val="24"/>
          <w:szCs w:val="24"/>
        </w:rPr>
        <w:t xml:space="preserve"> разряда;</w:t>
      </w:r>
    </w:p>
    <w:p w:rsidR="004010E1" w:rsidRPr="007003FC" w:rsidRDefault="004010E1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ab/>
        <w:t>- врачебный контроль, самоконтроль.</w:t>
      </w:r>
    </w:p>
    <w:p w:rsidR="008711C6" w:rsidRPr="007003FC" w:rsidRDefault="008711C6" w:rsidP="00E92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1C6" w:rsidRPr="007003FC" w:rsidRDefault="008711C6" w:rsidP="00E92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</w:p>
    <w:p w:rsidR="008711C6" w:rsidRPr="007003FC" w:rsidRDefault="008711C6" w:rsidP="00E92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26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17"/>
        <w:gridCol w:w="1146"/>
        <w:gridCol w:w="992"/>
        <w:gridCol w:w="1133"/>
        <w:gridCol w:w="20"/>
        <w:gridCol w:w="1128"/>
        <w:gridCol w:w="29"/>
      </w:tblGrid>
      <w:tr w:rsidR="008711C6" w:rsidRPr="00F071FA" w:rsidTr="008711C6">
        <w:trPr>
          <w:trHeight w:hRule="exact" w:val="29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C6" w:rsidRPr="00F071FA" w:rsidRDefault="008711C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Разделы подготовки</w:t>
            </w:r>
          </w:p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НПГ-1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НПГ-2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C6" w:rsidRPr="00F071FA" w:rsidRDefault="008711C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  <w:t>УТГ-1</w:t>
            </w:r>
          </w:p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C6" w:rsidRPr="00F071FA" w:rsidRDefault="008711C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УТГ-2</w:t>
            </w:r>
          </w:p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711C6" w:rsidRPr="00F071FA" w:rsidTr="008711C6">
        <w:trPr>
          <w:trHeight w:val="288"/>
          <w:jc w:val="center"/>
        </w:trPr>
        <w:tc>
          <w:tcPr>
            <w:tcW w:w="8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C6" w:rsidRPr="00F071FA" w:rsidRDefault="008711C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Практические занятия:</w:t>
            </w:r>
          </w:p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711C6" w:rsidRPr="00F071FA" w:rsidTr="008711C6">
        <w:trPr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C6" w:rsidRPr="00F071FA" w:rsidRDefault="008711C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- </w:t>
            </w:r>
            <w:r w:rsidRPr="00F071F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общая физическая подготовка.</w:t>
            </w:r>
          </w:p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711C6" w:rsidRPr="00F071FA" w:rsidTr="008711C6">
        <w:trPr>
          <w:trHeight w:hRule="exact" w:val="29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C6" w:rsidRPr="00F071FA" w:rsidRDefault="008711C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- </w:t>
            </w:r>
            <w:r w:rsidRPr="00F071F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специальная физическая подготовка</w:t>
            </w:r>
          </w:p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711C6" w:rsidRPr="00F071FA" w:rsidTr="008711C6">
        <w:trPr>
          <w:trHeight w:hRule="exact" w:val="1196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lastRenderedPageBreak/>
              <w:t xml:space="preserve">- изучение    и    дальнейшее    усвоение    технических </w:t>
            </w:r>
            <w:r w:rsidRPr="00F071F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элементов и базовых действий (техническая подготовка, тактическая и технико-тактическая подготовка)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8711C6" w:rsidRPr="00F071FA" w:rsidTr="008711C6">
        <w:trPr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C6" w:rsidRPr="00F071FA" w:rsidRDefault="008711C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- </w:t>
            </w:r>
            <w:r w:rsidRPr="00F071F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психическая подготовка</w:t>
            </w:r>
          </w:p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711C6" w:rsidRPr="00F071FA" w:rsidTr="008711C6">
        <w:trPr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- </w:t>
            </w:r>
            <w:r w:rsidRPr="00F071F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восстановительные мероприятия</w:t>
            </w: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711C6" w:rsidRPr="00F071FA" w:rsidTr="008711C6">
        <w:trPr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C6" w:rsidRPr="00F071FA" w:rsidRDefault="008711C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F071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участие в соревнованиях</w:t>
            </w:r>
          </w:p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C6" w:rsidRPr="00F071FA" w:rsidRDefault="008711C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календарю соревнований</w:t>
            </w:r>
          </w:p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711C6" w:rsidRPr="00F071FA" w:rsidTr="008711C6">
        <w:trPr>
          <w:gridAfter w:val="1"/>
          <w:wAfter w:w="29" w:type="dxa"/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Теоретические занятия:                                                        |       12               12       </w:t>
            </w:r>
            <w:r w:rsidRPr="00F0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;</w:t>
            </w:r>
            <w:r w:rsidRPr="00F0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16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C6" w:rsidRPr="00F071FA" w:rsidRDefault="008711C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711C6" w:rsidRPr="00F071FA" w:rsidRDefault="008711C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</w:p>
        </w:tc>
      </w:tr>
      <w:tr w:rsidR="008711C6" w:rsidRPr="00F071FA" w:rsidTr="008711C6">
        <w:trPr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C6" w:rsidRPr="00F071FA" w:rsidRDefault="008711C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Медицинское обследование</w:t>
            </w:r>
          </w:p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8711C6" w:rsidRPr="00F071FA" w:rsidTr="008711C6">
        <w:trPr>
          <w:trHeight w:hRule="exact" w:val="307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F071F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Количество часов в неделю: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711C6" w:rsidRPr="00F071FA" w:rsidTr="008711C6">
        <w:trPr>
          <w:trHeight w:hRule="exact" w:val="307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C6" w:rsidRPr="00F071FA" w:rsidRDefault="008711C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Общее число часов в год:</w:t>
            </w:r>
          </w:p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1C6" w:rsidRPr="00F071FA" w:rsidRDefault="00871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71FA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</w:tbl>
    <w:p w:rsidR="008711C6" w:rsidRPr="007003FC" w:rsidRDefault="008711C6" w:rsidP="00E92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78D" w:rsidRDefault="002A378D" w:rsidP="00344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344DC2" w:rsidRPr="007003FC">
        <w:rPr>
          <w:rFonts w:ascii="Times New Roman" w:hAnsi="Times New Roman" w:cs="Times New Roman"/>
          <w:b/>
          <w:sz w:val="24"/>
          <w:szCs w:val="24"/>
        </w:rPr>
        <w:t xml:space="preserve">одержание программы </w:t>
      </w:r>
    </w:p>
    <w:p w:rsidR="00344DC2" w:rsidRPr="007003FC" w:rsidRDefault="00344DC2" w:rsidP="002A3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 xml:space="preserve">для групп начальной подготовки 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Теоретические занятия.</w:t>
      </w:r>
    </w:p>
    <w:p w:rsidR="00344DC2" w:rsidRPr="007003FC" w:rsidRDefault="00344DC2" w:rsidP="00344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Физическая культура - составная часть культуры человечества, одно из важнейших средств воспитания человека. Гиревой спорт, его характеристика, роль и место в системе физического воспитания. Возникновение и национальный характер гиревого спорта. Исторический обзор развития гиревого спорта. Поднятие тяжестей в программе Олимпийских игр Древней Греции. Первые кружки любителей атлетики. В.Ф. Краевский-основоположник русского тяжелоатлетического спорта. Меры безопасности при занятиях гиревым спортом. Строение организма человека и влияние гиревого спорта на его развитие. Работа мышц. Преодолевающий, удерживающий и уступающий режим работы мышц. Основы техники гиревого спорта. Показания и противопоказания к занятиям гиревым спортом.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Практические занятия.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Общая физическая подготовка.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Строевые упражнения.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Понятие о строе. Шеренга, колонна. Фланг. Фронт. Интервал и дистанция. Направляющий и замыкающий. 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Строевые команды: предварительная и исполнительная.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Упражнения без предметов. Маховые движения руками и ногами в различных плоскостях и в направлениях. Сгибание и выпрямление рук с напряжением и сопротивлением в смешанных упорах. 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Упражнения в движении. Ходьба на носках, пятках, внутренней и внешней сторонах стопы. 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Акробатические упражнения. Перекаты. Короткие и длинные кувырки вперед, назад, в стороны с опорой и без опоры на руки. 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Упражнения со скакалкой. Прыжки на одной, двух ногах со сменой ног. Прыжки в различном темпе и ритме.</w:t>
      </w:r>
    </w:p>
    <w:p w:rsidR="00344DC2" w:rsidRPr="007003FC" w:rsidRDefault="00344DC2" w:rsidP="00344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Специальная физическая подготовка.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Упражнения для развития силы и силовой выносливости основных групп мышц спортсмена – гиревика. 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Упражнения для мышц кистей рук: 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сжимание теннисного мяча или кистевого эспандера;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сгибание и разгибание кистей или круговые движения в лучезапястных суставах, удерживание в руках гантели или гири. 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Упражнение для мышц разгибателей рук: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Из исходного положения руки за головой, локти приподняты – поднимание гирь, гантелей.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Упражнения для грудных мышц: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из и. п. лежа на скамейке – сведение и разведение рук в стороны с гирями.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Упражнения для дельтовидных мышц: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lastRenderedPageBreak/>
        <w:t xml:space="preserve">- гиря в </w:t>
      </w:r>
      <w:proofErr w:type="gramStart"/>
      <w:r w:rsidRPr="007003FC">
        <w:rPr>
          <w:rFonts w:ascii="Times New Roman" w:hAnsi="Times New Roman" w:cs="Times New Roman"/>
          <w:sz w:val="24"/>
          <w:szCs w:val="24"/>
        </w:rPr>
        <w:t>опущенных  вниз</w:t>
      </w:r>
      <w:proofErr w:type="gramEnd"/>
      <w:r w:rsidRPr="007003FC">
        <w:rPr>
          <w:rFonts w:ascii="Times New Roman" w:hAnsi="Times New Roman" w:cs="Times New Roman"/>
          <w:sz w:val="24"/>
          <w:szCs w:val="24"/>
        </w:rPr>
        <w:t xml:space="preserve"> руках-поднимание гири до подбородка;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то же вверх на прямые руки. Упражнения для мышц бедра;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приседания с гирей на плечах;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- приседания с гирей на груди; 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приседания с гирей в руках сзади;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выпрыгивание с гирей. Упражнение для мышц спины: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наклоны с гирей вперед или штангой;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поднимание гири махом к плечу;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наклоны с гирей вправо и влево.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Упражнения для мышц брюшного пресса: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сидя на козле, стуле, скамье, закрепив ноги сгибание и разгибание туловища.</w:t>
      </w:r>
    </w:p>
    <w:p w:rsidR="00344DC2" w:rsidRPr="007003FC" w:rsidRDefault="00344DC2" w:rsidP="00344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DC2" w:rsidRPr="007003FC" w:rsidRDefault="00344DC2" w:rsidP="00344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Изучение и совершенствование техники классических упражнений.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начальное обучение техники рывка: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элементы, фазы, части, приемы;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обучение маховым движениям;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маховые движения со сменой рук;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обучение дыханию при выполнении рывка;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рывок гири одной рукой;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начальное обучение техники толчка: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элементы, фазы, части, приемы;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обучение подъему гири на грудь;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обучение действию в исходном положении;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обучение подъему гирь от груди;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обучение фиксации гирь в верхней точке;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обучение дыханию при выполнении толчка;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толчок двух гирь с груди.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Соревнования и прикидки: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Согласно календарю соревнований.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Приемные и переводные испытания проводятся два раза в году: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в сентябре (начало учебного года);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в июне (конец учебного года).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DC2" w:rsidRPr="007003FC" w:rsidRDefault="002A378D" w:rsidP="00344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 w:rsidR="00344DC2" w:rsidRPr="007003FC">
        <w:rPr>
          <w:rFonts w:ascii="Times New Roman" w:hAnsi="Times New Roman" w:cs="Times New Roman"/>
          <w:b/>
          <w:sz w:val="24"/>
          <w:szCs w:val="24"/>
        </w:rPr>
        <w:t xml:space="preserve"> для учебно-тренировочных групп </w:t>
      </w:r>
    </w:p>
    <w:p w:rsidR="00344DC2" w:rsidRPr="007003FC" w:rsidRDefault="00344DC2" w:rsidP="00344D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Теоретические занятия.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Состояние развитие гиревого спорта в России. Важнейшие постановления правительства. Государственные Думы и Указы президента по вопросам развития физической культуры и спорта в стране роста достижений российских спортсменов -  гиревиков. Весовые категории. Классификация. Первый всесоюзный конкурс силачей. (1948).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Основы методики тренировки спортсмена - гиревика. Понятие об обучении и тренировке. Обучение и тренировка как единый педагогический процесс. Дидактические принципы российской педагогики в процессе обучения и тренировки. 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 Спортивный режим и физическая подготовка спортсмена - гиревика. Понятие о гигиене. Краткая характеристика гигиены физических упражнений и спорта. Личная гигиена занимающихся гиревым спортом. 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Принцип маятника при выполнении маховых движений в рывке.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Классический рывок (1-2 минуты).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Совершенствование техники толчка: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толчок гирь с плеч;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равновесие при толчке гирь и контроль за их фиксацией;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совершенствование дыхания при выполнении толчка;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работа мышц ног и спины при выполнении толчка;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классический толчок (1-2 минуты).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lastRenderedPageBreak/>
        <w:t xml:space="preserve">       Соревнование и прикидки: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согласно календарю соревнований.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 Приемные и переводные испытания проводятся два раза в году.</w:t>
      </w:r>
    </w:p>
    <w:p w:rsidR="00C625FD" w:rsidRPr="007003FC" w:rsidRDefault="00C625FD" w:rsidP="002A37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DC2" w:rsidRPr="007003FC" w:rsidRDefault="00344DC2" w:rsidP="00344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Практические занятия.</w:t>
      </w:r>
    </w:p>
    <w:p w:rsidR="00344DC2" w:rsidRPr="007003FC" w:rsidRDefault="00344DC2" w:rsidP="00344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Общая физическая подготовка.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- Строевые упражнения. Повороты в строю. Размыкание и замыкание строя. Изменение направления движения. 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Упражнения без предметов. Приседания на одной ноге. Прыжки на одной, двух ногах, ноги врозь, с продвижением вперед.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- Упражнения в движении. Ходьба, бег по кругу, по периметру спортивного зала. Упражнения в парах. 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- Акробатические упражнения. Кувырки через препятствия. Мост (лежа на спине). Стойка на лопатках(березка). 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Упражнения со скакалкой. Прыжки в различном темпе и ритме. Прыжки с продвижением вперед, назад, в стороны.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Упражнения на гимнастической стенке. Вис углом. Подтягивание туловища назад. Махи ногами вправо и влево.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Упражнение с гимнастическими палками. Прыжки через лежащую палку на двух и одной ноге вперед, боком с поворотом 180*.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- Упражнения с набивным мячом. Броски мяча от груди двумя руками из-за головы, снизу, стоя, спиной вперед. Подбрасывание и захват мяча двумя и одной рукой. 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Упражнения с гантелями различного веса.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Упражнения на канате. Лазание по канату без помощи ног.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Подвижные и спортивные игры.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- Упражнения на перекладине, брусьях, опорные прыжки. 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Легкоатлетические упражнения. Бег на скорость и выносливость. Кроссовая подготовка. Прыжки в длину с разбега.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Плавание. Вольный стиль.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- Лыжная подготовка. 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Специальная физическая подготовка.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Упражнения для мышц кистей рук: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- накручивание на горизонтальную ось и раскручивание троса </w:t>
      </w:r>
      <w:proofErr w:type="spellStart"/>
      <w:proofErr w:type="gramStart"/>
      <w:r w:rsidRPr="007003FC">
        <w:rPr>
          <w:rFonts w:ascii="Times New Roman" w:hAnsi="Times New Roman" w:cs="Times New Roman"/>
          <w:sz w:val="24"/>
          <w:szCs w:val="24"/>
        </w:rPr>
        <w:t>сгирей</w:t>
      </w:r>
      <w:proofErr w:type="spellEnd"/>
      <w:r w:rsidRPr="007003FC">
        <w:rPr>
          <w:rFonts w:ascii="Times New Roman" w:hAnsi="Times New Roman" w:cs="Times New Roman"/>
          <w:sz w:val="24"/>
          <w:szCs w:val="24"/>
        </w:rPr>
        <w:t>( на</w:t>
      </w:r>
      <w:proofErr w:type="gramEnd"/>
      <w:r w:rsidRPr="007003FC">
        <w:rPr>
          <w:rFonts w:ascii="Times New Roman" w:hAnsi="Times New Roman" w:cs="Times New Roman"/>
          <w:sz w:val="24"/>
          <w:szCs w:val="24"/>
        </w:rPr>
        <w:t xml:space="preserve"> специальном устройстве).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Упражнения для мышц разгибателей рук: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в стойке на руках сгибание и разгибание рук.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Упражнение для грудных мышц: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лежа жим штанги;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лежа на скамейке сведение и разведение в стороны рук с гантелями и гирями.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Упражнения для дельтовидных мышц: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- жим гирь; 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гиря в опущенных вниз руках-поднимание гири к подбородку;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003FC">
        <w:rPr>
          <w:rFonts w:ascii="Times New Roman" w:hAnsi="Times New Roman" w:cs="Times New Roman"/>
          <w:sz w:val="24"/>
          <w:szCs w:val="24"/>
        </w:rPr>
        <w:t>швунгжимовой</w:t>
      </w:r>
      <w:proofErr w:type="spellEnd"/>
      <w:r w:rsidRPr="007003F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- жим </w:t>
      </w:r>
      <w:proofErr w:type="spellStart"/>
      <w:r w:rsidRPr="007003FC">
        <w:rPr>
          <w:rFonts w:ascii="Times New Roman" w:hAnsi="Times New Roman" w:cs="Times New Roman"/>
          <w:sz w:val="24"/>
          <w:szCs w:val="24"/>
        </w:rPr>
        <w:t>щтанги</w:t>
      </w:r>
      <w:proofErr w:type="spellEnd"/>
      <w:r w:rsidRPr="007003FC">
        <w:rPr>
          <w:rFonts w:ascii="Times New Roman" w:hAnsi="Times New Roman" w:cs="Times New Roman"/>
          <w:sz w:val="24"/>
          <w:szCs w:val="24"/>
        </w:rPr>
        <w:t xml:space="preserve"> стоя;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- жим </w:t>
      </w:r>
      <w:proofErr w:type="spellStart"/>
      <w:r w:rsidRPr="007003FC">
        <w:rPr>
          <w:rFonts w:ascii="Times New Roman" w:hAnsi="Times New Roman" w:cs="Times New Roman"/>
          <w:sz w:val="24"/>
          <w:szCs w:val="24"/>
        </w:rPr>
        <w:t>щтанги</w:t>
      </w:r>
      <w:proofErr w:type="spellEnd"/>
      <w:r w:rsidRPr="007003FC">
        <w:rPr>
          <w:rFonts w:ascii="Times New Roman" w:hAnsi="Times New Roman" w:cs="Times New Roman"/>
          <w:sz w:val="24"/>
          <w:szCs w:val="24"/>
        </w:rPr>
        <w:t xml:space="preserve"> из-за головы;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жим гантелей различного веса.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Упражнения для мышц бедра: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приседания с гирей или штангой на плечах, на груди;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003FC">
        <w:rPr>
          <w:rFonts w:ascii="Times New Roman" w:hAnsi="Times New Roman" w:cs="Times New Roman"/>
          <w:sz w:val="24"/>
          <w:szCs w:val="24"/>
        </w:rPr>
        <w:t>полуприседы</w:t>
      </w:r>
      <w:proofErr w:type="spellEnd"/>
      <w:r w:rsidRPr="007003FC">
        <w:rPr>
          <w:rFonts w:ascii="Times New Roman" w:hAnsi="Times New Roman" w:cs="Times New Roman"/>
          <w:sz w:val="24"/>
          <w:szCs w:val="24"/>
        </w:rPr>
        <w:t xml:space="preserve"> со штангой;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приседание с гирей вверху на прямых руках;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тяга становая штанги;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тяга штанги рывковая;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lastRenderedPageBreak/>
        <w:t>- рывок двух гирь;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наклоны с гирей вправо и влево.</w:t>
      </w:r>
    </w:p>
    <w:p w:rsidR="00344DC2" w:rsidRPr="007003FC" w:rsidRDefault="00344DC2" w:rsidP="00344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DC2" w:rsidRPr="007003FC" w:rsidRDefault="00344DC2" w:rsidP="00344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Изучение и совершенствование техники классических упражнений.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Совершенствование техники рывка: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рывок гири(24кг) сериями 5-6 повторений;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совершенствование фазы разгона снаряда;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совершенствование принципа «маятника»;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работа ног и туловища при выполнении рывка;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классический рывок (2-3 минуты);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махи с гирей большого веса;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рывок гири со сменой рук;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совершенствование дыхания при рывке.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Совершенствование техники толчка: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толчок гирь с плеч;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толчок классический (3-5минуты);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работа ног и туловища при выполнении толчка;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совершенствование дыхания при толчке;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совершенствование взаимосвязи всех частей толчка и согласование действий во всех его фазах.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Инструкторская и судейская практика.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Учащиеся привлекаются в качестве помощников тренера.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Соревнование и прикидки: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согласно календарю соревнований.</w:t>
      </w:r>
    </w:p>
    <w:p w:rsidR="00344DC2" w:rsidRPr="007003FC" w:rsidRDefault="00344DC2" w:rsidP="00344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Приемные и переводные испытания проводятся два раза в </w:t>
      </w:r>
      <w:proofErr w:type="gramStart"/>
      <w:r w:rsidRPr="007003FC">
        <w:rPr>
          <w:rFonts w:ascii="Times New Roman" w:hAnsi="Times New Roman" w:cs="Times New Roman"/>
          <w:sz w:val="24"/>
          <w:szCs w:val="24"/>
        </w:rPr>
        <w:t>году(</w:t>
      </w:r>
      <w:proofErr w:type="gramEnd"/>
      <w:r w:rsidRPr="007003FC">
        <w:rPr>
          <w:rFonts w:ascii="Times New Roman" w:hAnsi="Times New Roman" w:cs="Times New Roman"/>
          <w:sz w:val="24"/>
          <w:szCs w:val="24"/>
        </w:rPr>
        <w:t>сентябрь, июнь): начало учебного года(сентябрь); конец учебного года(июнь).</w:t>
      </w:r>
    </w:p>
    <w:p w:rsidR="008446F9" w:rsidRPr="007003FC" w:rsidRDefault="008446F9" w:rsidP="009E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6F9" w:rsidRPr="007003FC" w:rsidRDefault="008070C3" w:rsidP="009E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по развитию </w:t>
      </w:r>
    </w:p>
    <w:p w:rsidR="008070C3" w:rsidRPr="007003FC" w:rsidRDefault="008070C3" w:rsidP="009E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силовой выносливости у спортсменов – гиревиков.</w:t>
      </w:r>
    </w:p>
    <w:p w:rsidR="008070C3" w:rsidRPr="007003FC" w:rsidRDefault="008070C3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   Спортсмену – гиревику при выполнении упражнений необходимо длительно проявлять мышечные напряжения без снижения их рабочей эффективности, что требует силовой выносливости. </w:t>
      </w:r>
    </w:p>
    <w:p w:rsidR="008070C3" w:rsidRPr="007003FC" w:rsidRDefault="008070C3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    Эффект тренировки на силовую выносливость характеризуется следующими параметрами:</w:t>
      </w:r>
    </w:p>
    <w:p w:rsidR="008070C3" w:rsidRPr="007003FC" w:rsidRDefault="008070C3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величиной нагрузки, темпом движений,</w:t>
      </w:r>
    </w:p>
    <w:p w:rsidR="008070C3" w:rsidRPr="007003FC" w:rsidRDefault="008070C3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продолжительностью работы и ее характером,</w:t>
      </w:r>
    </w:p>
    <w:p w:rsidR="008070C3" w:rsidRPr="007003FC" w:rsidRDefault="008070C3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интервалами отдыха,</w:t>
      </w:r>
    </w:p>
    <w:p w:rsidR="008070C3" w:rsidRPr="007003FC" w:rsidRDefault="008070C3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длительностью периода тренировки,</w:t>
      </w:r>
    </w:p>
    <w:p w:rsidR="00FB2583" w:rsidRPr="007003FC" w:rsidRDefault="00FB2583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- </w:t>
      </w:r>
      <w:r w:rsidR="008070C3" w:rsidRPr="007003FC">
        <w:rPr>
          <w:rFonts w:ascii="Times New Roman" w:hAnsi="Times New Roman" w:cs="Times New Roman"/>
          <w:sz w:val="24"/>
          <w:szCs w:val="24"/>
        </w:rPr>
        <w:t>и</w:t>
      </w:r>
      <w:r w:rsidRPr="007003FC">
        <w:rPr>
          <w:rFonts w:ascii="Times New Roman" w:hAnsi="Times New Roman" w:cs="Times New Roman"/>
          <w:sz w:val="24"/>
          <w:szCs w:val="24"/>
        </w:rPr>
        <w:t>с</w:t>
      </w:r>
      <w:r w:rsidR="008070C3" w:rsidRPr="007003FC">
        <w:rPr>
          <w:rFonts w:ascii="Times New Roman" w:hAnsi="Times New Roman" w:cs="Times New Roman"/>
          <w:sz w:val="24"/>
          <w:szCs w:val="24"/>
        </w:rPr>
        <w:t>ходным уровнем развития силовой выносливости</w:t>
      </w:r>
      <w:r w:rsidRPr="007003FC">
        <w:rPr>
          <w:rFonts w:ascii="Times New Roman" w:hAnsi="Times New Roman" w:cs="Times New Roman"/>
          <w:sz w:val="24"/>
          <w:szCs w:val="24"/>
        </w:rPr>
        <w:t>,</w:t>
      </w:r>
    </w:p>
    <w:p w:rsidR="00FB2583" w:rsidRPr="007003FC" w:rsidRDefault="00FB2583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- работоспособностью сердечно - сосудистой и дыхательной систем.</w:t>
      </w:r>
    </w:p>
    <w:p w:rsidR="00FB2583" w:rsidRPr="007003FC" w:rsidRDefault="00FB2583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    Основными средствами развития силовой выносливости являются в основном классические упражнения с гирями, а также упражнения с отягощениями, выполняемые главным образом с многократным преодолением предельного сопротивления до значительного утомления. Для развития силовой выносливости в упражнениях со штангой применяется повторная работа с весом 40-60 процентов от максимума, количество повторений в зависимости от упражнений 10-18 при 4-6 подходах.</w:t>
      </w:r>
    </w:p>
    <w:p w:rsidR="00FB2583" w:rsidRPr="007003FC" w:rsidRDefault="00FB2583" w:rsidP="009E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583" w:rsidRPr="007003FC" w:rsidRDefault="00FB2583" w:rsidP="009E4C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Воспитательная работа.</w:t>
      </w:r>
    </w:p>
    <w:p w:rsidR="00C75CB2" w:rsidRPr="007003FC" w:rsidRDefault="00FB2583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     К эффективным средствам гармоничного развития мышечной системы юного спортсмена относятся упражнения с отягощениями, в частности, </w:t>
      </w:r>
      <w:r w:rsidR="00C75CB2" w:rsidRPr="007003FC">
        <w:rPr>
          <w:rFonts w:ascii="Times New Roman" w:hAnsi="Times New Roman" w:cs="Times New Roman"/>
          <w:sz w:val="24"/>
          <w:szCs w:val="24"/>
        </w:rPr>
        <w:t xml:space="preserve">с гирями. Обучение гиревому спорту сложным и трудоемким процессом, поскольку занятия связаны с многократным подъемом гири за определенное время. Поэтому очень важно донести до сознания учащимся то, что достижение спортивного успеха возможно только при настойчивости, трудолюбии, сильной </w:t>
      </w:r>
      <w:r w:rsidR="00C75CB2" w:rsidRPr="007003FC">
        <w:rPr>
          <w:rFonts w:ascii="Times New Roman" w:hAnsi="Times New Roman" w:cs="Times New Roman"/>
          <w:sz w:val="24"/>
          <w:szCs w:val="24"/>
        </w:rPr>
        <w:lastRenderedPageBreak/>
        <w:t>воле, целеустремленности, постоянной аналитической работе. Без воспитания в себе сильной воли, привычки к самостоятельным занятиям, без соблюдения спортивного режима, общефизической подготовки нельзя добиться хороших результатов в гиревом спорте. Эту мысль тренер - преподаватель должен постоянно подчеркивать как во время занятий, так и вне учебы. Только сильные мотивационные установки принесут ожидаемый результат.</w:t>
      </w:r>
    </w:p>
    <w:p w:rsidR="001A4884" w:rsidRPr="007003FC" w:rsidRDefault="001A4884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Тренер - преподаватель не должен ограничиваться только чисто учебной и организационной работой. Необходимо учитывать, что всевозможные массовые мероприятия, в которых участвуют учащиеся (экскурсии, походы, товарищеские встречи) ведут к сплочению коллектива, выработке у ребят чувства товарищества, коллективизма и взаимопомощи.</w:t>
      </w:r>
    </w:p>
    <w:p w:rsidR="001A4884" w:rsidRPr="007003FC" w:rsidRDefault="001A4884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Важным положительным моментом в работе тренера – преподавателя является тесный контакт с родителями, изучение мотивов, по которым они направили своего ребенка на занятие в спортивную школу и выбор спортивной специализации.</w:t>
      </w:r>
    </w:p>
    <w:p w:rsidR="005B3D5F" w:rsidRPr="007003FC" w:rsidRDefault="001A4884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      В своей работе с юными спортсменами – гиревиками тренер – преподаватель должен всегда учитывать основные потребности данного возрастного периода – потребность в самовыражении и чувстве собственного достоинства</w:t>
      </w:r>
      <w:r w:rsidR="005B3D5F" w:rsidRPr="007003FC">
        <w:rPr>
          <w:rFonts w:ascii="Times New Roman" w:hAnsi="Times New Roman" w:cs="Times New Roman"/>
          <w:sz w:val="24"/>
          <w:szCs w:val="24"/>
        </w:rPr>
        <w:t>, потребность в достижении успеха и общественного признания, потребность ощутить себя взрослым в системе реальных отношений с окружающими.</w:t>
      </w:r>
    </w:p>
    <w:p w:rsidR="0027662A" w:rsidRPr="007003FC" w:rsidRDefault="005B3D5F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       Каждый тренер - преподаватель должен проникнуться ответс</w:t>
      </w:r>
      <w:r w:rsidR="00E92675" w:rsidRPr="007003FC">
        <w:rPr>
          <w:rFonts w:ascii="Times New Roman" w:hAnsi="Times New Roman" w:cs="Times New Roman"/>
          <w:sz w:val="24"/>
          <w:szCs w:val="24"/>
        </w:rPr>
        <w:t>т</w:t>
      </w:r>
      <w:r w:rsidRPr="007003FC">
        <w:rPr>
          <w:rFonts w:ascii="Times New Roman" w:hAnsi="Times New Roman" w:cs="Times New Roman"/>
          <w:sz w:val="24"/>
          <w:szCs w:val="24"/>
        </w:rPr>
        <w:t>венностью в содействии всестороннему, гармоничному физическому и интеллектуальному развитию юной личности</w:t>
      </w:r>
      <w:r w:rsidR="0027662A" w:rsidRPr="007003FC">
        <w:rPr>
          <w:rFonts w:ascii="Times New Roman" w:hAnsi="Times New Roman" w:cs="Times New Roman"/>
          <w:sz w:val="24"/>
          <w:szCs w:val="24"/>
        </w:rPr>
        <w:t>, воспитанию у нее высоких волевых, морально – этических и эстетических качеств, получению целого комплекса полезных умений и навыков, необходимых в пра</w:t>
      </w:r>
      <w:r w:rsidR="00E92675" w:rsidRPr="007003FC">
        <w:rPr>
          <w:rFonts w:ascii="Times New Roman" w:hAnsi="Times New Roman" w:cs="Times New Roman"/>
          <w:sz w:val="24"/>
          <w:szCs w:val="24"/>
        </w:rPr>
        <w:t>ктической деятельности и жизни.</w:t>
      </w:r>
    </w:p>
    <w:p w:rsidR="0027662A" w:rsidRPr="007003FC" w:rsidRDefault="0027662A" w:rsidP="009E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62A" w:rsidRPr="007003FC" w:rsidRDefault="0027662A" w:rsidP="009E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Психологическая подготовка.</w:t>
      </w:r>
    </w:p>
    <w:p w:rsidR="001D5C94" w:rsidRPr="007003FC" w:rsidRDefault="0027662A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       Основными методами психологической подготовки спортсмена - гиревика является использование разнообразных средств и приемов психологического и педагогического воздействия. К ним относятся: методы убеждения, внушения, личный пример тренера - преподавателя, метод знаний и пору</w:t>
      </w:r>
      <w:r w:rsidR="001D5C94" w:rsidRPr="007003FC">
        <w:rPr>
          <w:rFonts w:ascii="Times New Roman" w:hAnsi="Times New Roman" w:cs="Times New Roman"/>
          <w:sz w:val="24"/>
          <w:szCs w:val="24"/>
        </w:rPr>
        <w:t xml:space="preserve">чений, моделирования соревновательных ситуаций, группового обсуждения актуальных проблем, методы индивидуального подхода, психотехнического упражнения, а также аутогенной тренировки и сеансы </w:t>
      </w:r>
      <w:proofErr w:type="spellStart"/>
      <w:r w:rsidR="001D5C94" w:rsidRPr="007003FC">
        <w:rPr>
          <w:rFonts w:ascii="Times New Roman" w:hAnsi="Times New Roman" w:cs="Times New Roman"/>
          <w:sz w:val="24"/>
          <w:szCs w:val="24"/>
        </w:rPr>
        <w:t>психорегуляции</w:t>
      </w:r>
      <w:proofErr w:type="spellEnd"/>
      <w:r w:rsidR="001D5C94" w:rsidRPr="007003FC">
        <w:rPr>
          <w:rFonts w:ascii="Times New Roman" w:hAnsi="Times New Roman" w:cs="Times New Roman"/>
          <w:sz w:val="24"/>
          <w:szCs w:val="24"/>
        </w:rPr>
        <w:t>. Часто используется переключения интересов, отвлечения от напряженных тренировок.</w:t>
      </w:r>
    </w:p>
    <w:p w:rsidR="001D5C94" w:rsidRPr="007003FC" w:rsidRDefault="001D5C94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       Особое значение имеет учет индивидуальных психофизических особенностей юных спортсменов - гиревиков: выдерживать длительное физическое напряжение во время подъема спортивного снаряда, воли к победе, поведение спортсмена после неудачного выступления, работоспособности и умения работать самостоятельно.</w:t>
      </w:r>
    </w:p>
    <w:p w:rsidR="002E17A4" w:rsidRPr="007003FC" w:rsidRDefault="00301EDE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       Особая роль отв</w:t>
      </w:r>
      <w:r w:rsidR="001D5C94" w:rsidRPr="007003FC">
        <w:rPr>
          <w:rFonts w:ascii="Times New Roman" w:hAnsi="Times New Roman" w:cs="Times New Roman"/>
          <w:sz w:val="24"/>
          <w:szCs w:val="24"/>
        </w:rPr>
        <w:t>одится</w:t>
      </w:r>
      <w:r w:rsidRPr="007003FC">
        <w:rPr>
          <w:rFonts w:ascii="Times New Roman" w:hAnsi="Times New Roman" w:cs="Times New Roman"/>
          <w:sz w:val="24"/>
          <w:szCs w:val="24"/>
        </w:rPr>
        <w:t xml:space="preserve"> тренеру - преподавателю, создающему в учебном коллективе и а индивидуальной работе атмосферы коллективизма и дружелюбия. У каждого тренера должен быть индивидуальный учебный план, в основе которого лежит точная характеристика учащегося. В этом плане могут быть предусмотрены общий режим, часы, отведенные на ОФП, комплекс мероприятий по развитию способностей и искоренению недостатков. В группах начальной подготовки основными задачами психологической деятельности являются: формирование устойчивых мотивов к занятиям гиревым спортом, удовлетворение потребности детей к самостоятельным занятиям.</w:t>
      </w:r>
    </w:p>
    <w:p w:rsidR="002E17A4" w:rsidRPr="007003FC" w:rsidRDefault="002E17A4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        В учебно-тренировочных группах главное внимание следует уделять закреплению установки на спортивное самосовершенствование, развитие спортивно-важных качеств характера и волевых качеств. Спортсмены обучаются самоконтролю и умению сознательно управлять своим предстартовым состоянием в момент соревнований.</w:t>
      </w:r>
    </w:p>
    <w:p w:rsidR="002A378D" w:rsidRPr="007003FC" w:rsidRDefault="002A378D" w:rsidP="009E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675" w:rsidRPr="007003FC" w:rsidRDefault="0041264F" w:rsidP="009E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Восстановительные средства и мероприятия</w:t>
      </w:r>
    </w:p>
    <w:p w:rsidR="0041264F" w:rsidRPr="007003FC" w:rsidRDefault="0041264F" w:rsidP="009E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 xml:space="preserve"> спортсменов-гиревиков.</w:t>
      </w:r>
    </w:p>
    <w:p w:rsidR="00C625FD" w:rsidRPr="007003FC" w:rsidRDefault="0041264F" w:rsidP="00C62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>Основными средствами восстановления спортсменов-гиревиков являются: педагогические средства, психологические, гигиенические и медико-биологические.</w:t>
      </w:r>
    </w:p>
    <w:p w:rsidR="00FC5316" w:rsidRPr="007003FC" w:rsidRDefault="00FC5316" w:rsidP="00C62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lastRenderedPageBreak/>
        <w:t xml:space="preserve">Стимуляция восстановление возможна только при рациональном построении тренировки. В процессе учебно-тренировочной работы должны быть запланированы упражнения для активного отдыха, специальные восстановительные циклы и микроциклы. </w:t>
      </w:r>
    </w:p>
    <w:p w:rsidR="00FC5316" w:rsidRPr="007003FC" w:rsidRDefault="00FC5316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 Психологические средства обеспечивают </w:t>
      </w:r>
      <w:r w:rsidR="00A84592" w:rsidRPr="007003FC">
        <w:rPr>
          <w:rFonts w:ascii="Times New Roman" w:hAnsi="Times New Roman" w:cs="Times New Roman"/>
          <w:sz w:val="24"/>
          <w:szCs w:val="24"/>
        </w:rPr>
        <w:t xml:space="preserve">устойчивое психическое состояние, они оказывают положительное влияние на характер юного спортсмена-гиревика. С этой целью рекомендуются: аутогенные тренировки, различные средства внушения, специальные дыхательные упражнения и отвлекающие факторы, например, музыка. </w:t>
      </w:r>
    </w:p>
    <w:p w:rsidR="00A84592" w:rsidRPr="007003FC" w:rsidRDefault="00A84592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  Система гигиенических факторов включает в себя: оптимальные условия макросреды, быта, учебы и тренировки, рациональный распорядок дня, личную гигиену, специализированное питание и закаливание организма. </w:t>
      </w:r>
    </w:p>
    <w:p w:rsidR="00666E30" w:rsidRPr="007003FC" w:rsidRDefault="00A84592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  Медико-биологический контроль. Врачебный контроль за занимающимися на этапе начальной подготовки осуществляется врачом спортивной школы, а при его отсутствии – кабинетом врачебного контроля соответствующей территориальной поликлиники. Врачебный контроль за обучающимися, начиная с </w:t>
      </w:r>
      <w:r w:rsidR="00666E30" w:rsidRPr="007003FC">
        <w:rPr>
          <w:rFonts w:ascii="Times New Roman" w:hAnsi="Times New Roman" w:cs="Times New Roman"/>
          <w:sz w:val="24"/>
          <w:szCs w:val="24"/>
        </w:rPr>
        <w:t>учебно-тренировочного этапа подготовки, осуществляется врачебно-физкультурным диспансером. Медико-биологическая группа восстановительных средств включает в себя витаминизацию</w:t>
      </w:r>
      <w:r w:rsidR="002A378D">
        <w:rPr>
          <w:rFonts w:ascii="Times New Roman" w:hAnsi="Times New Roman" w:cs="Times New Roman"/>
          <w:sz w:val="24"/>
          <w:szCs w:val="24"/>
        </w:rPr>
        <w:t xml:space="preserve"> </w:t>
      </w:r>
      <w:r w:rsidR="00666E30" w:rsidRPr="007003FC">
        <w:rPr>
          <w:rFonts w:ascii="Times New Roman" w:hAnsi="Times New Roman" w:cs="Times New Roman"/>
          <w:sz w:val="24"/>
          <w:szCs w:val="24"/>
        </w:rPr>
        <w:t>(прежде всего в зимне-весенний период), физиотерапию и гидротерапию</w:t>
      </w:r>
      <w:r w:rsidR="002A37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4C0D" w:rsidRPr="007003FC" w:rsidRDefault="009E4C0D" w:rsidP="009E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E30" w:rsidRPr="007003FC" w:rsidRDefault="00666E30" w:rsidP="009E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3FC">
        <w:rPr>
          <w:rFonts w:ascii="Times New Roman" w:hAnsi="Times New Roman" w:cs="Times New Roman"/>
          <w:b/>
          <w:sz w:val="24"/>
          <w:szCs w:val="24"/>
        </w:rPr>
        <w:t>Инст</w:t>
      </w:r>
      <w:r w:rsidR="00AC2F33">
        <w:rPr>
          <w:rFonts w:ascii="Times New Roman" w:hAnsi="Times New Roman" w:cs="Times New Roman"/>
          <w:b/>
          <w:sz w:val="24"/>
          <w:szCs w:val="24"/>
        </w:rPr>
        <w:t>рукторская и судейская практика</w:t>
      </w:r>
    </w:p>
    <w:p w:rsidR="00666E30" w:rsidRPr="007003FC" w:rsidRDefault="00666E30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   На протяжении всего учебно-тренировочного процесса учащиеся получают необходимые знания по судейской практике, участвуя в турнирах и соревнованиях, знакомятся с правилами соревнований. </w:t>
      </w:r>
      <w:r w:rsidR="004668E4" w:rsidRPr="007003FC">
        <w:rPr>
          <w:rFonts w:ascii="Times New Roman" w:hAnsi="Times New Roman" w:cs="Times New Roman"/>
          <w:sz w:val="24"/>
          <w:szCs w:val="24"/>
        </w:rPr>
        <w:t xml:space="preserve"> Занимающиеся в учебно-тренировочных группах получают углубленные, знания об основах судейства, о правилах соревнований в первые три года обучения. </w:t>
      </w:r>
    </w:p>
    <w:p w:rsidR="004668E4" w:rsidRPr="007003FC" w:rsidRDefault="004668E4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FC">
        <w:rPr>
          <w:rFonts w:ascii="Times New Roman" w:hAnsi="Times New Roman" w:cs="Times New Roman"/>
          <w:sz w:val="24"/>
          <w:szCs w:val="24"/>
        </w:rPr>
        <w:t xml:space="preserve">         Уч</w:t>
      </w:r>
      <w:r w:rsidR="002A378D">
        <w:rPr>
          <w:rFonts w:ascii="Times New Roman" w:hAnsi="Times New Roman" w:cs="Times New Roman"/>
          <w:sz w:val="24"/>
          <w:szCs w:val="24"/>
        </w:rPr>
        <w:t xml:space="preserve">ащиеся </w:t>
      </w:r>
      <w:r w:rsidR="00B8793D">
        <w:rPr>
          <w:rFonts w:ascii="Times New Roman" w:hAnsi="Times New Roman" w:cs="Times New Roman"/>
          <w:sz w:val="24"/>
          <w:szCs w:val="24"/>
        </w:rPr>
        <w:t>УТГ</w:t>
      </w:r>
      <w:r w:rsidRPr="007003FC">
        <w:rPr>
          <w:rFonts w:ascii="Times New Roman" w:hAnsi="Times New Roman" w:cs="Times New Roman"/>
          <w:sz w:val="24"/>
          <w:szCs w:val="24"/>
        </w:rPr>
        <w:t xml:space="preserve"> принимают участие в судейских семинарах, привлекаются в качестве помощников тренеров-преподавателей для проведения учебно-тренировочных занятий и спортивных соревнований в группах. Кроме того, они должны уметь самостоятельно проводить разминку, обучение основным техническим приемам и элементам. </w:t>
      </w:r>
    </w:p>
    <w:p w:rsidR="00120EA0" w:rsidRPr="007003FC" w:rsidRDefault="00120EA0" w:rsidP="009E4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EC1" w:rsidRPr="00132EC1" w:rsidRDefault="00132EC1" w:rsidP="00132EC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32EC1">
        <w:rPr>
          <w:rFonts w:ascii="Times New Roman" w:hAnsi="Times New Roman" w:cs="Times New Roman"/>
          <w:b/>
          <w:color w:val="000000"/>
          <w:sz w:val="24"/>
          <w:szCs w:val="24"/>
        </w:rPr>
        <w:t>Использованная литература:</w:t>
      </w:r>
    </w:p>
    <w:p w:rsidR="00132EC1" w:rsidRPr="00132EC1" w:rsidRDefault="00132EC1" w:rsidP="00132E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EC1">
        <w:rPr>
          <w:rFonts w:ascii="Times New Roman" w:hAnsi="Times New Roman" w:cs="Times New Roman"/>
          <w:color w:val="000000"/>
          <w:sz w:val="24"/>
          <w:szCs w:val="24"/>
        </w:rPr>
        <w:t>Виноградов, Г.П. Гиревой спорт как средство атлетической подготовки подростков и юношей: методические рекомендации / Г.П. Виноградов –  Л.: ГДОИФК им. П.Ф. Лесгафта, 1988. - 24 с.</w:t>
      </w:r>
    </w:p>
    <w:p w:rsidR="00132EC1" w:rsidRPr="00132EC1" w:rsidRDefault="00132EC1" w:rsidP="00132E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EC1">
        <w:rPr>
          <w:rFonts w:ascii="Times New Roman" w:hAnsi="Times New Roman" w:cs="Times New Roman"/>
          <w:color w:val="000000"/>
          <w:sz w:val="24"/>
          <w:szCs w:val="24"/>
        </w:rPr>
        <w:t>Виноградов, Г.П. Атлетизм: теория и методика тренировки: Учебник для высших учебных заведений / Г.П. Виноградов – М.: Советский спорт, 2009. - 328 с.</w:t>
      </w:r>
    </w:p>
    <w:p w:rsidR="00132EC1" w:rsidRPr="00132EC1" w:rsidRDefault="00132EC1" w:rsidP="00132E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EC1">
        <w:rPr>
          <w:rFonts w:ascii="Times New Roman" w:hAnsi="Times New Roman" w:cs="Times New Roman"/>
          <w:color w:val="000000"/>
          <w:sz w:val="24"/>
          <w:szCs w:val="24"/>
        </w:rPr>
        <w:t xml:space="preserve">Воротынцев, А.И. Гири. Спорт сильных и здоровых / А.И. </w:t>
      </w:r>
      <w:proofErr w:type="spellStart"/>
      <w:r w:rsidRPr="00132EC1">
        <w:rPr>
          <w:rFonts w:ascii="Times New Roman" w:hAnsi="Times New Roman" w:cs="Times New Roman"/>
          <w:color w:val="000000"/>
          <w:sz w:val="24"/>
          <w:szCs w:val="24"/>
        </w:rPr>
        <w:t>Воронынцев</w:t>
      </w:r>
      <w:proofErr w:type="spellEnd"/>
      <w:r w:rsidRPr="00132EC1">
        <w:rPr>
          <w:rFonts w:ascii="Times New Roman" w:hAnsi="Times New Roman" w:cs="Times New Roman"/>
          <w:color w:val="000000"/>
          <w:sz w:val="24"/>
          <w:szCs w:val="24"/>
        </w:rPr>
        <w:t>. – М.: Советский спорт, 2002. – 272 с.: ил.</w:t>
      </w:r>
    </w:p>
    <w:p w:rsidR="00132EC1" w:rsidRPr="00132EC1" w:rsidRDefault="00132EC1" w:rsidP="00132E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EC1">
        <w:rPr>
          <w:rFonts w:ascii="Times New Roman" w:hAnsi="Times New Roman" w:cs="Times New Roman"/>
          <w:color w:val="000000"/>
          <w:sz w:val="24"/>
          <w:szCs w:val="24"/>
        </w:rPr>
        <w:t xml:space="preserve">Гиревой спорт в России, пути развития и современные технологии в подготовке спортсменов высокого класса: Всероссийская научно-практическая конференция / сост. И.В. Морозов. – Ростов н/Д: </w:t>
      </w:r>
      <w:proofErr w:type="spellStart"/>
      <w:r w:rsidRPr="00132EC1">
        <w:rPr>
          <w:rFonts w:ascii="Times New Roman" w:hAnsi="Times New Roman" w:cs="Times New Roman"/>
          <w:color w:val="000000"/>
          <w:sz w:val="24"/>
          <w:szCs w:val="24"/>
        </w:rPr>
        <w:t>Рост.гос</w:t>
      </w:r>
      <w:proofErr w:type="spellEnd"/>
      <w:r w:rsidRPr="00132EC1">
        <w:rPr>
          <w:rFonts w:ascii="Times New Roman" w:hAnsi="Times New Roman" w:cs="Times New Roman"/>
          <w:color w:val="000000"/>
          <w:sz w:val="24"/>
          <w:szCs w:val="24"/>
        </w:rPr>
        <w:t>. строительный ун-т, 2003. – 108 с., ил.</w:t>
      </w:r>
    </w:p>
    <w:p w:rsidR="00132EC1" w:rsidRPr="00132EC1" w:rsidRDefault="00132EC1" w:rsidP="00132E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EC1">
        <w:rPr>
          <w:rFonts w:ascii="Times New Roman" w:hAnsi="Times New Roman" w:cs="Times New Roman"/>
          <w:color w:val="000000"/>
          <w:sz w:val="24"/>
          <w:szCs w:val="24"/>
        </w:rPr>
        <w:t xml:space="preserve">Гиревой спорт: Правила </w:t>
      </w:r>
      <w:proofErr w:type="gramStart"/>
      <w:r w:rsidRPr="00132EC1">
        <w:rPr>
          <w:rFonts w:ascii="Times New Roman" w:hAnsi="Times New Roman" w:cs="Times New Roman"/>
          <w:color w:val="000000"/>
          <w:sz w:val="24"/>
          <w:szCs w:val="24"/>
        </w:rPr>
        <w:t>соревнований.–</w:t>
      </w:r>
      <w:proofErr w:type="gramEnd"/>
      <w:r w:rsidRPr="00132E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2EC1">
        <w:rPr>
          <w:rFonts w:ascii="Times New Roman" w:hAnsi="Times New Roman" w:cs="Times New Roman"/>
          <w:color w:val="000000"/>
          <w:sz w:val="24"/>
          <w:szCs w:val="24"/>
        </w:rPr>
        <w:t>Рыбинск:Президиум</w:t>
      </w:r>
      <w:proofErr w:type="spellEnd"/>
      <w:r w:rsidRPr="00132EC1">
        <w:rPr>
          <w:rFonts w:ascii="Times New Roman" w:hAnsi="Times New Roman" w:cs="Times New Roman"/>
          <w:color w:val="000000"/>
          <w:sz w:val="24"/>
          <w:szCs w:val="24"/>
        </w:rPr>
        <w:t xml:space="preserve"> ВФГС,2007.– 12</w:t>
      </w:r>
    </w:p>
    <w:p w:rsidR="00132EC1" w:rsidRPr="00132EC1" w:rsidRDefault="00132EC1" w:rsidP="00132E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EC1">
        <w:rPr>
          <w:rFonts w:ascii="Times New Roman" w:hAnsi="Times New Roman" w:cs="Times New Roman"/>
          <w:color w:val="000000"/>
          <w:sz w:val="24"/>
          <w:szCs w:val="24"/>
        </w:rPr>
        <w:t>Дворкин, Л.С. Силовые единоборства: атлетизм, культуризм, пауэрлифтинг, гиревой спорт / Л.С. Дворкин. – Ростов н/Д: Феникс, 2001. – 384 с.</w:t>
      </w:r>
    </w:p>
    <w:p w:rsidR="00132EC1" w:rsidRPr="00132EC1" w:rsidRDefault="00132EC1" w:rsidP="00132E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EC1">
        <w:rPr>
          <w:rFonts w:ascii="Times New Roman" w:hAnsi="Times New Roman" w:cs="Times New Roman"/>
          <w:color w:val="000000"/>
          <w:sz w:val="24"/>
          <w:szCs w:val="24"/>
        </w:rPr>
        <w:t>Добровольский, С.С. Техника гиревого двоеборья и методика ее совершенствования: Учебное пособие / С.С. Добровольский, В.Ф. Тихонов. – Хабаровск: ДВГАФК, 2004. – 108 с.: ил.</w:t>
      </w:r>
    </w:p>
    <w:p w:rsidR="00132EC1" w:rsidRPr="00132EC1" w:rsidRDefault="00132EC1" w:rsidP="00132E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EC1">
        <w:rPr>
          <w:rFonts w:ascii="Times New Roman" w:hAnsi="Times New Roman" w:cs="Times New Roman"/>
          <w:color w:val="000000"/>
          <w:sz w:val="24"/>
          <w:szCs w:val="24"/>
        </w:rPr>
        <w:t>Зайцев, Ю.М. Занимайтесь гиревым спортом / Ю.М. Зайцев, Ю.И. Иванов, В.К. Петров. – М.: Советский спорт, 1991. – 48 с.</w:t>
      </w:r>
    </w:p>
    <w:p w:rsidR="00132EC1" w:rsidRPr="00132EC1" w:rsidRDefault="00132EC1" w:rsidP="00132E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EC1">
        <w:rPr>
          <w:rFonts w:ascii="Times New Roman" w:hAnsi="Times New Roman" w:cs="Times New Roman"/>
          <w:color w:val="000000"/>
          <w:sz w:val="24"/>
          <w:szCs w:val="24"/>
        </w:rPr>
        <w:t>Матвеев, Л.П. Теория и методика физической культуры / Л.П. Матвеев. – М.: Физкультура и спорт, 1991. – 543 с.</w:t>
      </w:r>
    </w:p>
    <w:p w:rsidR="00D0516E" w:rsidRPr="00B8793D" w:rsidRDefault="00132EC1" w:rsidP="009E4C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93D">
        <w:rPr>
          <w:rFonts w:ascii="Times New Roman" w:hAnsi="Times New Roman" w:cs="Times New Roman"/>
          <w:color w:val="000000"/>
          <w:sz w:val="24"/>
          <w:szCs w:val="24"/>
        </w:rPr>
        <w:t xml:space="preserve">Методики повышения спортивного мастерства в гиревом спорте /сост. И.В. Морозов//Ежегодник, </w:t>
      </w:r>
      <w:proofErr w:type="spellStart"/>
      <w:r w:rsidRPr="00B8793D">
        <w:rPr>
          <w:rFonts w:ascii="Times New Roman" w:hAnsi="Times New Roman" w:cs="Times New Roman"/>
          <w:color w:val="000000"/>
          <w:sz w:val="24"/>
          <w:szCs w:val="24"/>
        </w:rPr>
        <w:t>вып</w:t>
      </w:r>
      <w:proofErr w:type="spellEnd"/>
      <w:r w:rsidRPr="00B8793D">
        <w:rPr>
          <w:rFonts w:ascii="Times New Roman" w:hAnsi="Times New Roman" w:cs="Times New Roman"/>
          <w:color w:val="000000"/>
          <w:sz w:val="24"/>
          <w:szCs w:val="24"/>
        </w:rPr>
        <w:t>. Занятие 2. – Ростов-н/Д: Ростовский филиал РСБИ, 2008. – 112 с.: ил.</w:t>
      </w:r>
    </w:p>
    <w:sectPr w:rsidR="00D0516E" w:rsidRPr="00B8793D" w:rsidSect="009E4C0D">
      <w:pgSz w:w="11906" w:h="16838"/>
      <w:pgMar w:top="993" w:right="707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31679"/>
    <w:multiLevelType w:val="hybridMultilevel"/>
    <w:tmpl w:val="A91C3438"/>
    <w:lvl w:ilvl="0" w:tplc="DD64D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1FEF"/>
    <w:multiLevelType w:val="hybridMultilevel"/>
    <w:tmpl w:val="B8A404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DF187D"/>
    <w:multiLevelType w:val="hybridMultilevel"/>
    <w:tmpl w:val="5784FB3A"/>
    <w:lvl w:ilvl="0" w:tplc="04190019">
      <w:start w:val="1"/>
      <w:numFmt w:val="lowerLetter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A3E0973"/>
    <w:multiLevelType w:val="hybridMultilevel"/>
    <w:tmpl w:val="84CC1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E7B"/>
    <w:rsid w:val="0006067F"/>
    <w:rsid w:val="00062059"/>
    <w:rsid w:val="0007446F"/>
    <w:rsid w:val="000C23F6"/>
    <w:rsid w:val="00120EA0"/>
    <w:rsid w:val="00122481"/>
    <w:rsid w:val="00132EC1"/>
    <w:rsid w:val="00164C81"/>
    <w:rsid w:val="00172C2C"/>
    <w:rsid w:val="001A4884"/>
    <w:rsid w:val="001D5C94"/>
    <w:rsid w:val="00200D2D"/>
    <w:rsid w:val="00225A4D"/>
    <w:rsid w:val="00241314"/>
    <w:rsid w:val="0027662A"/>
    <w:rsid w:val="00277C2A"/>
    <w:rsid w:val="002810E4"/>
    <w:rsid w:val="0029287F"/>
    <w:rsid w:val="00293718"/>
    <w:rsid w:val="002A378D"/>
    <w:rsid w:val="002D30A4"/>
    <w:rsid w:val="002E17A4"/>
    <w:rsid w:val="002E1FF5"/>
    <w:rsid w:val="002E30BD"/>
    <w:rsid w:val="00301EDE"/>
    <w:rsid w:val="00311383"/>
    <w:rsid w:val="00344DC2"/>
    <w:rsid w:val="00345959"/>
    <w:rsid w:val="00347389"/>
    <w:rsid w:val="00350669"/>
    <w:rsid w:val="0035484B"/>
    <w:rsid w:val="00377A21"/>
    <w:rsid w:val="003A4EE9"/>
    <w:rsid w:val="003B117C"/>
    <w:rsid w:val="003B2561"/>
    <w:rsid w:val="003C6A0E"/>
    <w:rsid w:val="003F6678"/>
    <w:rsid w:val="003F7E35"/>
    <w:rsid w:val="004010E1"/>
    <w:rsid w:val="00407AD0"/>
    <w:rsid w:val="0041264F"/>
    <w:rsid w:val="00425D57"/>
    <w:rsid w:val="0043451A"/>
    <w:rsid w:val="004643B3"/>
    <w:rsid w:val="004668E4"/>
    <w:rsid w:val="004932D5"/>
    <w:rsid w:val="00494294"/>
    <w:rsid w:val="0049431D"/>
    <w:rsid w:val="004A1947"/>
    <w:rsid w:val="00503E8B"/>
    <w:rsid w:val="0054635F"/>
    <w:rsid w:val="005571BD"/>
    <w:rsid w:val="005644A1"/>
    <w:rsid w:val="005732B4"/>
    <w:rsid w:val="00580682"/>
    <w:rsid w:val="0059100D"/>
    <w:rsid w:val="005A311C"/>
    <w:rsid w:val="005B3D5F"/>
    <w:rsid w:val="005C6071"/>
    <w:rsid w:val="006125D7"/>
    <w:rsid w:val="006222AE"/>
    <w:rsid w:val="00666E30"/>
    <w:rsid w:val="0069425E"/>
    <w:rsid w:val="006C1DFA"/>
    <w:rsid w:val="006C2CA4"/>
    <w:rsid w:val="006C70E9"/>
    <w:rsid w:val="006D1228"/>
    <w:rsid w:val="006D3588"/>
    <w:rsid w:val="006E65C0"/>
    <w:rsid w:val="007003FC"/>
    <w:rsid w:val="00740BF0"/>
    <w:rsid w:val="007615A7"/>
    <w:rsid w:val="007907C2"/>
    <w:rsid w:val="00797148"/>
    <w:rsid w:val="007A3493"/>
    <w:rsid w:val="007C0086"/>
    <w:rsid w:val="007C1337"/>
    <w:rsid w:val="007D0520"/>
    <w:rsid w:val="007E1706"/>
    <w:rsid w:val="007F57A8"/>
    <w:rsid w:val="00801414"/>
    <w:rsid w:val="00805281"/>
    <w:rsid w:val="008064B5"/>
    <w:rsid w:val="008070C3"/>
    <w:rsid w:val="0080796D"/>
    <w:rsid w:val="008446F9"/>
    <w:rsid w:val="008711C6"/>
    <w:rsid w:val="008D531E"/>
    <w:rsid w:val="0095171A"/>
    <w:rsid w:val="00970AF6"/>
    <w:rsid w:val="00973011"/>
    <w:rsid w:val="009A668C"/>
    <w:rsid w:val="009E4C0D"/>
    <w:rsid w:val="00A20715"/>
    <w:rsid w:val="00A2737B"/>
    <w:rsid w:val="00A84592"/>
    <w:rsid w:val="00A90059"/>
    <w:rsid w:val="00A96741"/>
    <w:rsid w:val="00A97344"/>
    <w:rsid w:val="00A97F4C"/>
    <w:rsid w:val="00AA52AB"/>
    <w:rsid w:val="00AC2F33"/>
    <w:rsid w:val="00B003AC"/>
    <w:rsid w:val="00B0372B"/>
    <w:rsid w:val="00B12C9B"/>
    <w:rsid w:val="00B27139"/>
    <w:rsid w:val="00B427A6"/>
    <w:rsid w:val="00B5363C"/>
    <w:rsid w:val="00B8793D"/>
    <w:rsid w:val="00BC6E7B"/>
    <w:rsid w:val="00BD4AC9"/>
    <w:rsid w:val="00BF436B"/>
    <w:rsid w:val="00BF676A"/>
    <w:rsid w:val="00C13987"/>
    <w:rsid w:val="00C16D98"/>
    <w:rsid w:val="00C311A8"/>
    <w:rsid w:val="00C51BCB"/>
    <w:rsid w:val="00C54DA5"/>
    <w:rsid w:val="00C56335"/>
    <w:rsid w:val="00C625FD"/>
    <w:rsid w:val="00C75CB2"/>
    <w:rsid w:val="00CB2B40"/>
    <w:rsid w:val="00CD4534"/>
    <w:rsid w:val="00D0516E"/>
    <w:rsid w:val="00D142C7"/>
    <w:rsid w:val="00D25B7D"/>
    <w:rsid w:val="00D42A2D"/>
    <w:rsid w:val="00D46F3E"/>
    <w:rsid w:val="00D64DFD"/>
    <w:rsid w:val="00D70FE5"/>
    <w:rsid w:val="00D74B69"/>
    <w:rsid w:val="00D8085F"/>
    <w:rsid w:val="00E00E82"/>
    <w:rsid w:val="00E02FEA"/>
    <w:rsid w:val="00E72361"/>
    <w:rsid w:val="00E80B7A"/>
    <w:rsid w:val="00E92675"/>
    <w:rsid w:val="00E930AD"/>
    <w:rsid w:val="00E94565"/>
    <w:rsid w:val="00ED3A9A"/>
    <w:rsid w:val="00F071FA"/>
    <w:rsid w:val="00F13DDC"/>
    <w:rsid w:val="00F22F29"/>
    <w:rsid w:val="00F35B74"/>
    <w:rsid w:val="00F55066"/>
    <w:rsid w:val="00F71E5E"/>
    <w:rsid w:val="00F84B64"/>
    <w:rsid w:val="00F93848"/>
    <w:rsid w:val="00FB2583"/>
    <w:rsid w:val="00FC5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A34C"/>
  <w15:docId w15:val="{35CBBCE5-24D0-4081-AB84-E3113703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383"/>
  </w:style>
  <w:style w:type="paragraph" w:styleId="1">
    <w:name w:val="heading 1"/>
    <w:basedOn w:val="a"/>
    <w:next w:val="a"/>
    <w:link w:val="10"/>
    <w:uiPriority w:val="9"/>
    <w:qFormat/>
    <w:rsid w:val="008D53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53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414"/>
    <w:pPr>
      <w:ind w:left="720"/>
      <w:contextualSpacing/>
    </w:pPr>
  </w:style>
  <w:style w:type="table" w:styleId="a4">
    <w:name w:val="Table Grid"/>
    <w:basedOn w:val="a1"/>
    <w:uiPriority w:val="59"/>
    <w:rsid w:val="0080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D53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8D53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8D53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8D53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5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1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10</Pages>
  <Words>3954</Words>
  <Characters>22544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52</cp:revision>
  <cp:lastPrinted>2017-11-28T13:09:00Z</cp:lastPrinted>
  <dcterms:created xsi:type="dcterms:W3CDTF">2016-02-22T03:52:00Z</dcterms:created>
  <dcterms:modified xsi:type="dcterms:W3CDTF">2020-05-28T07:07:00Z</dcterms:modified>
</cp:coreProperties>
</file>